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7" w:type="dxa"/>
        <w:tblInd w:w="817" w:type="dxa"/>
        <w:tblLook w:val="01E0" w:firstRow="1" w:lastRow="1" w:firstColumn="1" w:lastColumn="1" w:noHBand="0" w:noVBand="0"/>
      </w:tblPr>
      <w:tblGrid>
        <w:gridCol w:w="9072"/>
        <w:gridCol w:w="6095"/>
      </w:tblGrid>
      <w:tr w:rsidR="00292E00" w:rsidRPr="00B63858" w14:paraId="4943C1C0" w14:textId="77777777" w:rsidTr="00DD33B4">
        <w:tc>
          <w:tcPr>
            <w:tcW w:w="9072" w:type="dxa"/>
          </w:tcPr>
          <w:p w14:paraId="726444F8" w14:textId="77777777" w:rsidR="00292E00" w:rsidRPr="00E94AF6" w:rsidRDefault="00292E00"/>
        </w:tc>
        <w:tc>
          <w:tcPr>
            <w:tcW w:w="6095" w:type="dxa"/>
          </w:tcPr>
          <w:p w14:paraId="0BB6CDBE" w14:textId="7179D4FE" w:rsidR="00292E00" w:rsidRPr="00B63858" w:rsidRDefault="00292E00" w:rsidP="00DD33B4">
            <w:pPr>
              <w:ind w:left="-78"/>
            </w:pPr>
            <w:r w:rsidRPr="00B63858">
              <w:t xml:space="preserve">                            Приложение № </w:t>
            </w:r>
            <w:r w:rsidR="000C5D5B">
              <w:t>1</w:t>
            </w:r>
            <w:r w:rsidR="00D476BD">
              <w:t>7</w:t>
            </w:r>
            <w:r w:rsidR="002F62F0">
              <w:t xml:space="preserve"> (</w:t>
            </w:r>
            <w:r w:rsidR="000C5D5B">
              <w:t>1</w:t>
            </w:r>
            <w:r w:rsidR="00D476BD">
              <w:t>7</w:t>
            </w:r>
            <w:r w:rsidRPr="00B63858">
              <w:t>.1</w:t>
            </w:r>
            <w:r w:rsidR="002F62F0">
              <w:t>)</w:t>
            </w:r>
          </w:p>
          <w:p w14:paraId="7EFF9802" w14:textId="77777777" w:rsidR="00292E00" w:rsidRPr="00B63858" w:rsidRDefault="00292E00" w:rsidP="00EF10F5">
            <w:pPr>
              <w:ind w:left="-78" w:firstLine="4"/>
              <w:jc w:val="center"/>
            </w:pPr>
            <w:r w:rsidRPr="00B63858">
              <w:t xml:space="preserve">к Тарифному соглашению в </w:t>
            </w:r>
            <w:r w:rsidR="00B20780" w:rsidRPr="00B63858">
              <w:t>сфере обязательного</w:t>
            </w:r>
            <w:r w:rsidRPr="00B63858">
              <w:t xml:space="preserve"> </w:t>
            </w:r>
          </w:p>
          <w:p w14:paraId="2E778874" w14:textId="77777777" w:rsidR="00292E00" w:rsidRPr="00B63858" w:rsidRDefault="00292E00" w:rsidP="00EF10F5">
            <w:pPr>
              <w:ind w:left="-78" w:firstLine="4"/>
              <w:jc w:val="center"/>
            </w:pPr>
            <w:r w:rsidRPr="00B63858">
              <w:t xml:space="preserve">медицинского страхования на территории </w:t>
            </w:r>
          </w:p>
          <w:p w14:paraId="3ABA8A34" w14:textId="77777777" w:rsidR="00292E00" w:rsidRPr="00B63858" w:rsidRDefault="00292E00" w:rsidP="00EF10F5">
            <w:pPr>
              <w:ind w:left="-78" w:firstLine="4"/>
              <w:jc w:val="center"/>
            </w:pPr>
            <w:r w:rsidRPr="00B63858">
              <w:t>Республики Северная Осетия-Алания</w:t>
            </w:r>
          </w:p>
          <w:p w14:paraId="2154D259" w14:textId="499AB909" w:rsidR="00292E00" w:rsidRDefault="00760FEE" w:rsidP="00DD33B4">
            <w:pPr>
              <w:ind w:left="-78"/>
              <w:jc w:val="center"/>
            </w:pPr>
            <w:r w:rsidRPr="00760FEE">
              <w:t xml:space="preserve">     от </w:t>
            </w:r>
            <w:r w:rsidR="00D476BD">
              <w:t>30</w:t>
            </w:r>
            <w:r w:rsidRPr="00760FEE">
              <w:t xml:space="preserve"> декабря 202</w:t>
            </w:r>
            <w:r w:rsidR="00D476BD">
              <w:t>5</w:t>
            </w:r>
            <w:r w:rsidRPr="00760FEE">
              <w:t xml:space="preserve"> года</w:t>
            </w:r>
          </w:p>
          <w:p w14:paraId="79030DC2" w14:textId="77777777" w:rsidR="00760FEE" w:rsidRPr="00B63858" w:rsidRDefault="00760FEE" w:rsidP="00DD33B4">
            <w:pPr>
              <w:ind w:left="-78"/>
              <w:jc w:val="center"/>
            </w:pPr>
          </w:p>
          <w:p w14:paraId="4E16518F" w14:textId="77777777" w:rsidR="00292E00" w:rsidRPr="00B63858" w:rsidRDefault="00292E00" w:rsidP="00DD33B4">
            <w:pPr>
              <w:ind w:left="-78"/>
              <w:jc w:val="right"/>
              <w:rPr>
                <w:highlight w:val="yellow"/>
              </w:rPr>
            </w:pPr>
            <w:bookmarkStart w:id="0" w:name="_GoBack"/>
            <w:bookmarkEnd w:id="0"/>
          </w:p>
        </w:tc>
      </w:tr>
    </w:tbl>
    <w:p w14:paraId="476CC4AE" w14:textId="77777777" w:rsidR="00292E00" w:rsidRDefault="00292E00" w:rsidP="00272626">
      <w:pPr>
        <w:jc w:val="center"/>
        <w:rPr>
          <w:b/>
          <w:sz w:val="28"/>
          <w:szCs w:val="28"/>
        </w:rPr>
      </w:pPr>
      <w:r w:rsidRPr="00272626">
        <w:rPr>
          <w:b/>
          <w:sz w:val="28"/>
          <w:szCs w:val="28"/>
        </w:rPr>
        <w:t xml:space="preserve">Тарифы на оплату одного посещения, обращения по специальностям, дифференцированного </w:t>
      </w:r>
      <w:r>
        <w:rPr>
          <w:b/>
          <w:sz w:val="28"/>
          <w:szCs w:val="28"/>
        </w:rPr>
        <w:t xml:space="preserve"> </w:t>
      </w:r>
    </w:p>
    <w:p w14:paraId="32C23090" w14:textId="77777777" w:rsidR="00292E00" w:rsidRPr="00272626" w:rsidRDefault="00292E00" w:rsidP="00272626">
      <w:pPr>
        <w:jc w:val="center"/>
        <w:rPr>
          <w:b/>
          <w:sz w:val="28"/>
          <w:szCs w:val="28"/>
        </w:rPr>
      </w:pPr>
      <w:r w:rsidRPr="00272626">
        <w:rPr>
          <w:b/>
          <w:sz w:val="28"/>
          <w:szCs w:val="28"/>
        </w:rPr>
        <w:t xml:space="preserve">по типам посещения, обращения </w:t>
      </w:r>
    </w:p>
    <w:p w14:paraId="5ECDC69F" w14:textId="77777777" w:rsidR="00292E00" w:rsidRPr="00E94AF6" w:rsidRDefault="00292E00" w:rsidP="00272626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1749B873" w14:textId="77777777" w:rsidR="00292E00" w:rsidRPr="00E94AF6" w:rsidRDefault="00292E00" w:rsidP="00272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E94AF6">
        <w:rPr>
          <w:b/>
          <w:sz w:val="28"/>
          <w:szCs w:val="28"/>
        </w:rPr>
        <w:t>Тарифы</w:t>
      </w:r>
      <w:r w:rsidRPr="00E94AF6">
        <w:rPr>
          <w:b/>
          <w:bCs/>
          <w:sz w:val="28"/>
          <w:szCs w:val="28"/>
        </w:rPr>
        <w:t xml:space="preserve"> </w:t>
      </w:r>
      <w:r w:rsidRPr="00E94AF6">
        <w:rPr>
          <w:b/>
          <w:sz w:val="28"/>
          <w:szCs w:val="28"/>
        </w:rPr>
        <w:t>на оплату амбулаторно-поликлинической помощи по обязательному медицинскому страхованию</w:t>
      </w:r>
    </w:p>
    <w:p w14:paraId="684BAAB1" w14:textId="77DE1B39" w:rsidR="00BB541E" w:rsidRDefault="00292E00" w:rsidP="00893C59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E94AF6">
        <w:rPr>
          <w:b/>
          <w:sz w:val="28"/>
          <w:szCs w:val="28"/>
        </w:rPr>
        <w:t xml:space="preserve">для медицинских организаций, оказывающих амбулаторную помощь по посещениям </w:t>
      </w:r>
    </w:p>
    <w:p w14:paraId="39E033AD" w14:textId="45FCA54F" w:rsidR="00BB541E" w:rsidRPr="00BB541E" w:rsidRDefault="00070606" w:rsidP="00070606">
      <w:pPr>
        <w:autoSpaceDE w:val="0"/>
        <w:autoSpaceDN w:val="0"/>
        <w:adjustRightInd w:val="0"/>
        <w:spacing w:line="240" w:lineRule="exact"/>
        <w:ind w:right="649"/>
        <w:jc w:val="center"/>
        <w:outlineLvl w:val="2"/>
      </w:pPr>
      <w:r w:rsidRPr="00476C9F">
        <w:t xml:space="preserve">                                                                                                                                                                                        </w:t>
      </w:r>
      <w:r w:rsidR="00BB541E" w:rsidRPr="00E94AF6">
        <w:t>рублей</w:t>
      </w:r>
    </w:p>
    <w:tbl>
      <w:tblPr>
        <w:tblW w:w="11198" w:type="dxa"/>
        <w:jc w:val="center"/>
        <w:tblLayout w:type="fixed"/>
        <w:tblLook w:val="04A0" w:firstRow="1" w:lastRow="0" w:firstColumn="1" w:lastColumn="0" w:noHBand="0" w:noVBand="1"/>
      </w:tblPr>
      <w:tblGrid>
        <w:gridCol w:w="3824"/>
        <w:gridCol w:w="1982"/>
        <w:gridCol w:w="1983"/>
        <w:gridCol w:w="1698"/>
        <w:gridCol w:w="1711"/>
      </w:tblGrid>
      <w:tr w:rsidR="00070606" w:rsidRPr="007C1320" w14:paraId="03C16EBA" w14:textId="77777777" w:rsidTr="00070606">
        <w:trPr>
          <w:trHeight w:val="990"/>
          <w:tblHeader/>
          <w:jc w:val="center"/>
        </w:trPr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497D" w14:textId="77777777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Наименование специальности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31DA" w14:textId="77777777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Разовое посещение в связи с заболеванием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B4AF" w14:textId="77777777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Посещение с иными целями</w:t>
            </w:r>
          </w:p>
        </w:tc>
      </w:tr>
      <w:tr w:rsidR="00070606" w:rsidRPr="007C1320" w14:paraId="5A867DD1" w14:textId="77777777" w:rsidTr="00070606">
        <w:trPr>
          <w:trHeight w:val="369"/>
          <w:tblHeader/>
          <w:jc w:val="center"/>
        </w:trPr>
        <w:tc>
          <w:tcPr>
            <w:tcW w:w="3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7E2F" w14:textId="77777777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95C8" w14:textId="336B24B3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Взрослые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0926" w14:textId="306BB8A0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Дети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9F8C" w14:textId="6B24F9A1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Взрослые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BDE9" w14:textId="04898B5B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Дети</w:t>
            </w:r>
          </w:p>
        </w:tc>
      </w:tr>
      <w:tr w:rsidR="00070606" w:rsidRPr="007C1320" w14:paraId="2BB21B45" w14:textId="77777777" w:rsidTr="00070606">
        <w:trPr>
          <w:trHeight w:val="315"/>
          <w:jc w:val="center"/>
        </w:trPr>
        <w:tc>
          <w:tcPr>
            <w:tcW w:w="7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7E5DF" w14:textId="77777777" w:rsidR="00070606" w:rsidRPr="007C1320" w:rsidRDefault="00070606" w:rsidP="007C1320">
            <w:pPr>
              <w:jc w:val="center"/>
              <w:rPr>
                <w:color w:val="000000"/>
              </w:rPr>
            </w:pPr>
            <w:r w:rsidRPr="007C1320">
              <w:rPr>
                <w:color w:val="000000"/>
              </w:rPr>
              <w:t>Медицинский персонал с высшим медицинским образованием:</w:t>
            </w:r>
          </w:p>
        </w:tc>
        <w:tc>
          <w:tcPr>
            <w:tcW w:w="3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A399" w14:textId="1CE8431E" w:rsidR="00070606" w:rsidRPr="007C1320" w:rsidRDefault="00070606" w:rsidP="007C1320">
            <w:pPr>
              <w:jc w:val="center"/>
              <w:rPr>
                <w:color w:val="000000"/>
              </w:rPr>
            </w:pPr>
          </w:p>
        </w:tc>
      </w:tr>
      <w:tr w:rsidR="00D476BD" w:rsidRPr="007C1320" w14:paraId="5A4DA4CD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F51D" w14:textId="49A477AA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Акушерство и гинекология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44B93" w14:textId="0F405C3C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454,05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431EC" w14:textId="4C315269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358,32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BFC67" w14:textId="6BAABD78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227,02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EF22E" w14:textId="28AD7334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179,16</w:t>
            </w:r>
          </w:p>
        </w:tc>
      </w:tr>
      <w:tr w:rsidR="00D476BD" w:rsidRPr="007C1320" w14:paraId="715F1E30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415C" w14:textId="3177DD12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Аллергология и иммунология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04E0D" w14:textId="1E7746E4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551,87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F044B" w14:textId="27D0F6B2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695,42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AD67E" w14:textId="491484C6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275,94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3952F" w14:textId="4DDB95DD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347,71</w:t>
            </w:r>
          </w:p>
        </w:tc>
      </w:tr>
      <w:tr w:rsidR="00D476BD" w:rsidRPr="007C1320" w14:paraId="67DC3029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09DA" w14:textId="763C2281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Гастроэнтерология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4D820" w14:textId="6537E6C3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319,63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3F4A1" w14:textId="13FA54C7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321,46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5086B" w14:textId="3950B787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159,82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0BDC0" w14:textId="7E3B7311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160,73</w:t>
            </w:r>
          </w:p>
        </w:tc>
      </w:tr>
      <w:tr w:rsidR="00D476BD" w:rsidRPr="007C1320" w14:paraId="1C06314D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84B1" w14:textId="57AC344D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Гематология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F2E14" w14:textId="7512DA6D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319,63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77C73" w14:textId="4939B75C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321,46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71CA4" w14:textId="0960218B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159,82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285DC" w14:textId="66719CE9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160,73</w:t>
            </w:r>
          </w:p>
        </w:tc>
      </w:tr>
      <w:tr w:rsidR="00D476BD" w:rsidRPr="007C1320" w14:paraId="69706A41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0B6C" w14:textId="5A3B1B3A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Гериатрия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90DC5" w14:textId="0E6F9ED7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392,89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08BE" w14:textId="434C6210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65B21" w14:textId="462D7401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196,45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2B4D6" w14:textId="0F97E249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х</w:t>
            </w:r>
          </w:p>
        </w:tc>
      </w:tr>
      <w:tr w:rsidR="00D476BD" w:rsidRPr="007C1320" w14:paraId="62DEC614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2AD7" w14:textId="4851293A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Дерматовенерология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D2ACF" w14:textId="0A6E4396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256,45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02396" w14:textId="475D10FC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336,74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E57B1" w14:textId="7163A4D6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128,23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6E869" w14:textId="19D9DB1E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168,37</w:t>
            </w:r>
          </w:p>
        </w:tc>
      </w:tr>
      <w:tr w:rsidR="00D476BD" w:rsidRPr="007C1320" w14:paraId="7C5AA666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E77A" w14:textId="6CB12402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Инфекционные болезни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9F09D" w14:textId="2F1B24B4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489,80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080D8" w14:textId="42866255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497,90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0496" w14:textId="04B07AFE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244,90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0AC9C" w14:textId="033423AD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248,95</w:t>
            </w:r>
          </w:p>
        </w:tc>
      </w:tr>
      <w:tr w:rsidR="00D476BD" w:rsidRPr="007C1320" w14:paraId="05FD26A4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8D11" w14:textId="5E3F1286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Кардиология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6A251" w14:textId="4E756173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366,70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DA86F" w14:textId="0C699AEC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EA111" w14:textId="54937235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183,35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6057B" w14:textId="5AFDBCCA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х</w:t>
            </w:r>
          </w:p>
        </w:tc>
      </w:tr>
      <w:tr w:rsidR="00D476BD" w:rsidRPr="007C1320" w14:paraId="1D982989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04DE" w14:textId="58E0E4FA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Детская кардиология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7A7B1" w14:textId="38990CB5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9127C" w14:textId="45A06830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392,85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7B111" w14:textId="68A92386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0A573" w14:textId="06671EF1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196,43</w:t>
            </w:r>
          </w:p>
        </w:tc>
      </w:tr>
      <w:tr w:rsidR="00D476BD" w:rsidRPr="007C1320" w14:paraId="583342CC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30E0" w14:textId="62568C01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Колопроктология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605DA" w14:textId="1D4A7EFB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325,94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B3510" w14:textId="77AA4237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327,41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3D860" w14:textId="47509DAB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162,97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0B457" w14:textId="53F401ED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163,70</w:t>
            </w:r>
          </w:p>
        </w:tc>
      </w:tr>
      <w:tr w:rsidR="00D476BD" w:rsidRPr="007C1320" w14:paraId="6ADD22D2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7A1B" w14:textId="6CE99F61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Неврология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72A29" w14:textId="7CB2487A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382,89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94442" w14:textId="566DD7BD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412,69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518CE" w14:textId="785B156D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191,45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64EA" w14:textId="35738AE1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206,35</w:t>
            </w:r>
          </w:p>
        </w:tc>
      </w:tr>
      <w:tr w:rsidR="00D476BD" w:rsidRPr="007C1320" w14:paraId="5C3BFAB6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CCDF" w14:textId="25996704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Нейрохирургия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96726" w14:textId="72596DE3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325,94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6D200" w14:textId="122A0CD8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327,41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A18B" w14:textId="1EF0A928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162,97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B14DB" w14:textId="4764C93C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163,70</w:t>
            </w:r>
          </w:p>
        </w:tc>
      </w:tr>
      <w:tr w:rsidR="00D476BD" w:rsidRPr="007C1320" w14:paraId="14346D44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FA34" w14:textId="08738F82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Нефрология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44774" w14:textId="70318956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319,63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5E737" w14:textId="2B916B8B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321,46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BAC09" w14:textId="1AFE67FD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159,82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38650" w14:textId="5D7F70A9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160,73</w:t>
            </w:r>
          </w:p>
        </w:tc>
      </w:tr>
      <w:tr w:rsidR="00D476BD" w:rsidRPr="007C1320" w14:paraId="347F3607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7C5B" w14:textId="5EF83F36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Общая врачебная практика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F80CE" w14:textId="5784C565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319,63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D3F32" w14:textId="53CDC74B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321,46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CC09F" w14:textId="35399C23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159,82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6600A" w14:textId="574D4604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160,73</w:t>
            </w:r>
          </w:p>
        </w:tc>
      </w:tr>
      <w:tr w:rsidR="00D476BD" w:rsidRPr="007C1320" w14:paraId="0BEBB6D3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6E95" w14:textId="672B6FD2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Онкология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6FAE8" w14:textId="37CAD6C2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325,94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79A3" w14:textId="6BF78772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46DF5" w14:textId="40444D78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162,97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B28DF" w14:textId="600077A1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х</w:t>
            </w:r>
          </w:p>
        </w:tc>
      </w:tr>
      <w:tr w:rsidR="00D476BD" w:rsidRPr="007C1320" w14:paraId="4DAEE3DF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7EE3" w14:textId="71C67043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Детская онкология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DBA2F" w14:textId="29289FAA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C7053" w14:textId="155C77C5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343,28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4CC54" w14:textId="7A15788F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F8144" w14:textId="4D0BB28E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171,64</w:t>
            </w:r>
          </w:p>
        </w:tc>
      </w:tr>
      <w:tr w:rsidR="00D476BD" w:rsidRPr="007C1320" w14:paraId="06F2AEC1" w14:textId="77777777" w:rsidTr="00FC05BE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B781" w14:textId="3FA8E437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lastRenderedPageBreak/>
              <w:t>Оториноларингология (за исключением кохлеарной имплантации)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4B35E" w14:textId="105DFB06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262,01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1FF61" w14:textId="777DA8D3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271,57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6CD40" w14:textId="77B9B27B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131,00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CF793" w14:textId="04924BE8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135,79</w:t>
            </w:r>
          </w:p>
        </w:tc>
      </w:tr>
      <w:tr w:rsidR="00D476BD" w:rsidRPr="007C1320" w14:paraId="55A30F7B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C841" w14:textId="596B5D44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Офтальмология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D2A8D" w14:textId="0987D143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221,77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61AE5" w14:textId="04BA2B17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317,77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21073" w14:textId="14062562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110,88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DF880" w14:textId="65BB6830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158,88</w:t>
            </w:r>
          </w:p>
        </w:tc>
      </w:tr>
      <w:tr w:rsidR="00D476BD" w:rsidRPr="007C1320" w14:paraId="4A848AA1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B860" w14:textId="3919B6DE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Педиатрия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F1AC8" w14:textId="12421341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357AD" w14:textId="10D70830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492,11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DFDFE" w14:textId="43A56626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5B1D8" w14:textId="03F16927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246,05</w:t>
            </w:r>
          </w:p>
        </w:tc>
      </w:tr>
      <w:tr w:rsidR="00D476BD" w:rsidRPr="007C1320" w14:paraId="4717FED4" w14:textId="77777777" w:rsidTr="0052179F">
        <w:trPr>
          <w:trHeight w:val="342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1030" w14:textId="6E24761B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Пульмонология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4E923" w14:textId="577D78FD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319,63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0CC8A" w14:textId="6228D517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321,46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087EC" w14:textId="5C077670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159,82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B736C" w14:textId="2CE41EEF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160,73</w:t>
            </w:r>
          </w:p>
        </w:tc>
      </w:tr>
      <w:tr w:rsidR="00D476BD" w:rsidRPr="007C1320" w14:paraId="1D7BFCF5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E9F2" w14:textId="64FF46B4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Ревматология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6EE70" w14:textId="01020186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366,70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60C8A" w14:textId="59E3EB38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392,85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80DCC" w14:textId="40181E04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183,35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60AE0" w14:textId="71EB9ADD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196,43</w:t>
            </w:r>
          </w:p>
        </w:tc>
      </w:tr>
      <w:tr w:rsidR="00D476BD" w:rsidRPr="007C1320" w14:paraId="1505B3D8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880A" w14:textId="3048553D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Сердечно-сосудистая хирургия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AB1A9" w14:textId="46974411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325,94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E8BEB" w14:textId="0C691828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327,41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8D884" w14:textId="18F48056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162,97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718F9" w14:textId="5C6F48A6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163,70</w:t>
            </w:r>
          </w:p>
        </w:tc>
      </w:tr>
      <w:tr w:rsidR="00D476BD" w:rsidRPr="007C1320" w14:paraId="0069FBC6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1F77" w14:textId="61FAC393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Терапия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0E255" w14:textId="7706634C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319,63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7C95E" w14:textId="18C95B6A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161C7" w14:textId="07D5D57E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159,82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CF35" w14:textId="1629030C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х</w:t>
            </w:r>
          </w:p>
        </w:tc>
      </w:tr>
      <w:tr w:rsidR="00D476BD" w:rsidRPr="007C1320" w14:paraId="36E22BD3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9465" w14:textId="6C2DC401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Травматология и ортопедия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F31C" w14:textId="37F13296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325,94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C4A2B" w14:textId="02CB07E2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327,41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3ABC" w14:textId="7F5C70EE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162,97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7039B" w14:textId="02A1C587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163,70</w:t>
            </w:r>
          </w:p>
        </w:tc>
      </w:tr>
      <w:tr w:rsidR="00D476BD" w:rsidRPr="007C1320" w14:paraId="3C2A0B81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0151" w14:textId="32C53FE4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Урология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34BA" w14:textId="300DCF23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272,80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E952C" w14:textId="798B6AD2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0E059" w14:textId="52E5CE3E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136,40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B85D4" w14:textId="2CA0D7DB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х</w:t>
            </w:r>
          </w:p>
        </w:tc>
      </w:tr>
      <w:tr w:rsidR="00D476BD" w:rsidRPr="007C1320" w14:paraId="2CD5A08E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2683" w14:textId="5430EC76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Детская урология-андрология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307B" w14:textId="05C1263F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29DB2" w14:textId="3291B2B3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348,48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D5DA1" w14:textId="72082085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DAFFE" w14:textId="4002265C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174,24</w:t>
            </w:r>
          </w:p>
        </w:tc>
      </w:tr>
      <w:tr w:rsidR="00D476BD" w:rsidRPr="007C1320" w14:paraId="26AAFB29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04B7" w14:textId="4C732A23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Хирургия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5C5CA" w14:textId="6EF4140F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325,94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79AE" w14:textId="6E23FE6A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92C91" w14:textId="1801DC8B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162,97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F73D1" w14:textId="4E7F7B4A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х</w:t>
            </w:r>
          </w:p>
        </w:tc>
      </w:tr>
      <w:tr w:rsidR="00D476BD" w:rsidRPr="007C1320" w14:paraId="23B82ED5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0C65" w14:textId="048FF5CB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Детская хирургия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23085" w14:textId="4ADB5862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C3023" w14:textId="66AAB47B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327,41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C0ED7" w14:textId="08388D2A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1FA9C" w14:textId="292C2584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163,70</w:t>
            </w:r>
          </w:p>
        </w:tc>
      </w:tr>
      <w:tr w:rsidR="00D476BD" w:rsidRPr="007C1320" w14:paraId="5F167AD2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5F7E" w14:textId="0927F209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Челюстно-лицевая хирургия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154DD" w14:textId="0E3DE720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325,94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84D" w14:textId="4334C716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327,41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9DE5A" w14:textId="5081AE79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162,97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427C5" w14:textId="566E9454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163,70</w:t>
            </w:r>
          </w:p>
        </w:tc>
      </w:tr>
      <w:tr w:rsidR="00D476BD" w:rsidRPr="007C1320" w14:paraId="73131CC9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A459" w14:textId="435774EF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Эндокринология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7F745" w14:textId="078D87F4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555,60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60589" w14:textId="71C1AD95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33C7B" w14:textId="28198132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277,80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3F74E" w14:textId="02885E49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х</w:t>
            </w:r>
          </w:p>
        </w:tc>
      </w:tr>
      <w:tr w:rsidR="00D476BD" w:rsidRPr="007C1320" w14:paraId="4924C0A3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46BA" w14:textId="33078E4A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Детская эндокринология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A2EC1" w14:textId="149E79BC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06C24" w14:textId="021313C5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1B332C">
              <w:t>793,72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C2C95" w14:textId="410B91F8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72A0B" w14:textId="30CD9694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413858">
              <w:t>396,86</w:t>
            </w:r>
          </w:p>
        </w:tc>
      </w:tr>
      <w:tr w:rsidR="00D476BD" w:rsidRPr="007C1320" w14:paraId="5B387388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C88AA" w14:textId="6D40BEB4" w:rsidR="00D476BD" w:rsidRPr="007C1320" w:rsidRDefault="00D476BD" w:rsidP="00D476BD">
            <w:pPr>
              <w:rPr>
                <w:color w:val="000000"/>
              </w:rPr>
            </w:pPr>
            <w:r>
              <w:rPr>
                <w:color w:val="000000"/>
              </w:rPr>
              <w:t>Психология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3BFA4" w14:textId="1DF3992B" w:rsidR="00D476BD" w:rsidRPr="00F45E7C" w:rsidRDefault="00D476BD" w:rsidP="00D476BD">
            <w:pPr>
              <w:jc w:val="center"/>
            </w:pPr>
            <w:r w:rsidRPr="001B332C">
              <w:t>319,63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BE745" w14:textId="4E16C798" w:rsidR="00D476BD" w:rsidRPr="00F45E7C" w:rsidRDefault="00D476BD" w:rsidP="00D476BD">
            <w:pPr>
              <w:jc w:val="center"/>
            </w:pPr>
            <w:r w:rsidRPr="001B332C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42319" w14:textId="2CD6DF92" w:rsidR="00D476BD" w:rsidRPr="00E24297" w:rsidRDefault="00D476BD" w:rsidP="00D476BD">
            <w:pPr>
              <w:jc w:val="center"/>
            </w:pPr>
            <w:r w:rsidRPr="00413858">
              <w:t>159,82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3588A" w14:textId="51C9AB92" w:rsidR="00D476BD" w:rsidRPr="00F84B9D" w:rsidRDefault="00D476BD" w:rsidP="00D476BD">
            <w:pPr>
              <w:jc w:val="center"/>
            </w:pPr>
            <w:r w:rsidRPr="00413858">
              <w:t>х</w:t>
            </w:r>
          </w:p>
        </w:tc>
      </w:tr>
      <w:tr w:rsidR="00070606" w:rsidRPr="007C1320" w14:paraId="76A2790B" w14:textId="77777777" w:rsidTr="00070606">
        <w:trPr>
          <w:trHeight w:val="315"/>
          <w:jc w:val="center"/>
        </w:trPr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21626" w14:textId="77777777" w:rsidR="00070606" w:rsidRPr="007C1320" w:rsidRDefault="00070606" w:rsidP="00893C59">
            <w:pPr>
              <w:jc w:val="center"/>
              <w:rPr>
                <w:color w:val="000000"/>
              </w:rPr>
            </w:pPr>
            <w:r w:rsidRPr="007C1320">
              <w:rPr>
                <w:color w:val="000000"/>
              </w:rPr>
              <w:t>Медицинский персонал со средним медицинским образованием: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893B" w14:textId="5D3223BE" w:rsidR="00070606" w:rsidRPr="007C1320" w:rsidRDefault="00070606" w:rsidP="00893C59">
            <w:pPr>
              <w:jc w:val="center"/>
              <w:rPr>
                <w:color w:val="000000"/>
              </w:rPr>
            </w:pPr>
          </w:p>
        </w:tc>
      </w:tr>
      <w:tr w:rsidR="00D476BD" w:rsidRPr="007C1320" w14:paraId="575743B0" w14:textId="77777777" w:rsidTr="00D476BD">
        <w:trPr>
          <w:trHeight w:val="630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1F25" w14:textId="69D4C822" w:rsidR="00D476BD" w:rsidRPr="007C1320" w:rsidRDefault="00D476BD" w:rsidP="00D476BD">
            <w:pPr>
              <w:rPr>
                <w:color w:val="000000"/>
              </w:rPr>
            </w:pPr>
            <w:r w:rsidRPr="007C1320">
              <w:rPr>
                <w:color w:val="000000"/>
              </w:rPr>
              <w:t>Посещение к среднему медперсоналу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48F41" w14:textId="230EB98D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7C1320">
              <w:rPr>
                <w:color w:val="000000"/>
              </w:rPr>
              <w:t>x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88F06" w14:textId="06F11551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7C1320">
              <w:rPr>
                <w:color w:val="000000"/>
              </w:rPr>
              <w:t>x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DAC3D" w14:textId="7A9A0C10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8D6329">
              <w:t>159,82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554E9" w14:textId="2A960568" w:rsidR="00D476BD" w:rsidRPr="007C1320" w:rsidRDefault="00D476BD" w:rsidP="00D476BD">
            <w:pPr>
              <w:jc w:val="center"/>
              <w:rPr>
                <w:color w:val="000000"/>
              </w:rPr>
            </w:pPr>
            <w:r w:rsidRPr="008D6329">
              <w:t>160,73</w:t>
            </w:r>
          </w:p>
        </w:tc>
      </w:tr>
    </w:tbl>
    <w:p w14:paraId="4DCFCA04" w14:textId="6C6AB57F" w:rsidR="00C90E62" w:rsidRDefault="00893C59" w:rsidP="00893C59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14:paraId="3785E27B" w14:textId="77777777" w:rsidR="00292E00" w:rsidRPr="00E94AF6" w:rsidRDefault="00292E00" w:rsidP="00272626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264E5929" w14:textId="77777777" w:rsidR="00292E00" w:rsidRPr="00E94AF6" w:rsidRDefault="00292E00" w:rsidP="00BB541E">
      <w:pPr>
        <w:autoSpaceDE w:val="0"/>
        <w:autoSpaceDN w:val="0"/>
        <w:adjustRightInd w:val="0"/>
        <w:spacing w:line="240" w:lineRule="exact"/>
        <w:jc w:val="center"/>
        <w:outlineLvl w:val="2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="00B20780">
        <w:t xml:space="preserve">                   </w:t>
      </w:r>
    </w:p>
    <w:p w14:paraId="26BF3085" w14:textId="77777777" w:rsidR="00292E00" w:rsidRPr="0066445B" w:rsidRDefault="00292E00" w:rsidP="00D60AF6">
      <w:pPr>
        <w:jc w:val="center"/>
      </w:pPr>
    </w:p>
    <w:p w14:paraId="572D7EF9" w14:textId="77777777" w:rsidR="00292E00" w:rsidRDefault="00292E00" w:rsidP="007C1320"/>
    <w:p w14:paraId="60D6088C" w14:textId="77777777" w:rsidR="00292E00" w:rsidRDefault="00292E00" w:rsidP="007C1320"/>
    <w:p w14:paraId="043EFE44" w14:textId="77777777" w:rsidR="00292E00" w:rsidRDefault="00292E00" w:rsidP="00D60AF6">
      <w:pPr>
        <w:jc w:val="center"/>
        <w:sectPr w:rsidR="00292E00" w:rsidSect="00EA792A">
          <w:pgSz w:w="16838" w:h="11906" w:orient="landscape" w:code="9"/>
          <w:pgMar w:top="709" w:right="454" w:bottom="426" w:left="284" w:header="709" w:footer="709" w:gutter="0"/>
          <w:cols w:space="708"/>
          <w:docGrid w:linePitch="360"/>
        </w:sectPr>
      </w:pPr>
    </w:p>
    <w:tbl>
      <w:tblPr>
        <w:tblW w:w="16044" w:type="dxa"/>
        <w:tblInd w:w="221" w:type="dxa"/>
        <w:tblLook w:val="01E0" w:firstRow="1" w:lastRow="1" w:firstColumn="1" w:lastColumn="1" w:noHBand="0" w:noVBand="0"/>
      </w:tblPr>
      <w:tblGrid>
        <w:gridCol w:w="243"/>
        <w:gridCol w:w="15801"/>
      </w:tblGrid>
      <w:tr w:rsidR="00292E00" w:rsidRPr="00252173" w14:paraId="170B4E9B" w14:textId="77777777" w:rsidTr="00254CEF">
        <w:trPr>
          <w:trHeight w:val="16026"/>
        </w:trPr>
        <w:tc>
          <w:tcPr>
            <w:tcW w:w="243" w:type="dxa"/>
          </w:tcPr>
          <w:p w14:paraId="7FAD2DC6" w14:textId="77777777" w:rsidR="00292E00" w:rsidRPr="00252173" w:rsidRDefault="00292E00" w:rsidP="006F3814">
            <w:pPr>
              <w:ind w:left="284" w:hanging="426"/>
            </w:pPr>
          </w:p>
        </w:tc>
        <w:tc>
          <w:tcPr>
            <w:tcW w:w="15801" w:type="dxa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243"/>
              <w:gridCol w:w="5423"/>
            </w:tblGrid>
            <w:tr w:rsidR="00292E00" w14:paraId="659A10AB" w14:textId="77777777" w:rsidTr="00EF10F5">
              <w:trPr>
                <w:trHeight w:val="1470"/>
              </w:trPr>
              <w:tc>
                <w:tcPr>
                  <w:tcW w:w="4243" w:type="dxa"/>
                </w:tcPr>
                <w:p w14:paraId="31C1F22D" w14:textId="77777777" w:rsidR="00292E00" w:rsidRPr="00B1654C" w:rsidRDefault="00292E00" w:rsidP="00B1654C">
                  <w:pPr>
                    <w:ind w:right="555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5423" w:type="dxa"/>
                </w:tcPr>
                <w:p w14:paraId="78747BE4" w14:textId="667ADCD8" w:rsidR="00292E00" w:rsidRPr="004A5940" w:rsidRDefault="00292E00" w:rsidP="00B1654C">
                  <w:pPr>
                    <w:jc w:val="center"/>
                  </w:pPr>
                  <w:r w:rsidRPr="004A5940">
                    <w:t>Приложение №</w:t>
                  </w:r>
                  <w:r w:rsidR="000C5D5B">
                    <w:t>1</w:t>
                  </w:r>
                  <w:r w:rsidR="00D476BD">
                    <w:t>7</w:t>
                  </w:r>
                  <w:r w:rsidR="00E75054">
                    <w:t xml:space="preserve"> </w:t>
                  </w:r>
                  <w:r w:rsidR="002F62F0">
                    <w:t>(</w:t>
                  </w:r>
                  <w:r w:rsidR="000C5D5B">
                    <w:t>1</w:t>
                  </w:r>
                  <w:r w:rsidR="00D476BD">
                    <w:t>7</w:t>
                  </w:r>
                  <w:r>
                    <w:t>.2</w:t>
                  </w:r>
                  <w:r w:rsidR="002F62F0">
                    <w:t>)</w:t>
                  </w:r>
                </w:p>
                <w:p w14:paraId="27C1C7F9" w14:textId="77777777" w:rsidR="00292E00" w:rsidRDefault="00EF10F5" w:rsidP="00EF10F5">
                  <w:pPr>
                    <w:jc w:val="center"/>
                  </w:pPr>
                  <w:r>
                    <w:t xml:space="preserve">к Тарифному соглашению в сфере </w:t>
                  </w:r>
                  <w:r w:rsidR="00292E00" w:rsidRPr="004A5940">
                    <w:t>обязательного медицинского страхования на территории Республики Северная Осетия-Алания</w:t>
                  </w:r>
                </w:p>
                <w:p w14:paraId="2EB4B53F" w14:textId="2A288D50" w:rsidR="00760FEE" w:rsidRPr="00254CEF" w:rsidRDefault="00760FEE" w:rsidP="006B0E9D">
                  <w:pPr>
                    <w:jc w:val="center"/>
                  </w:pPr>
                  <w:r w:rsidRPr="00760FEE">
                    <w:t xml:space="preserve">     от </w:t>
                  </w:r>
                  <w:r w:rsidR="00D476BD">
                    <w:t>30</w:t>
                  </w:r>
                  <w:r w:rsidRPr="00760FEE">
                    <w:t xml:space="preserve"> декабря 202</w:t>
                  </w:r>
                  <w:r w:rsidR="00D476BD">
                    <w:t>5</w:t>
                  </w:r>
                  <w:r w:rsidRPr="00760FEE">
                    <w:t xml:space="preserve"> года</w:t>
                  </w:r>
                </w:p>
              </w:tc>
            </w:tr>
          </w:tbl>
          <w:p w14:paraId="265D60B3" w14:textId="77777777" w:rsidR="00292E00" w:rsidRPr="00B70C84" w:rsidRDefault="00292E00" w:rsidP="00DD33B4">
            <w:pPr>
              <w:ind w:left="-60" w:right="555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2. </w:t>
            </w:r>
            <w:r w:rsidRPr="00B70C84">
              <w:rPr>
                <w:b/>
                <w:bCs/>
                <w:sz w:val="28"/>
                <w:szCs w:val="28"/>
              </w:rPr>
              <w:t>Тарифы на оплату амбулаторно-поликлинической медицинской помощи</w:t>
            </w:r>
          </w:p>
          <w:p w14:paraId="07873DE8" w14:textId="09EE1F1D" w:rsidR="00292E00" w:rsidRPr="00254CEF" w:rsidRDefault="00292E00" w:rsidP="00254CEF">
            <w:pPr>
              <w:ind w:left="-60" w:right="5559"/>
              <w:jc w:val="center"/>
              <w:rPr>
                <w:b/>
                <w:sz w:val="28"/>
                <w:szCs w:val="28"/>
              </w:rPr>
            </w:pPr>
            <w:r w:rsidRPr="00B70C84">
              <w:rPr>
                <w:b/>
                <w:sz w:val="28"/>
                <w:szCs w:val="28"/>
              </w:rPr>
              <w:t>по обязательному медицинскому страхованию для медицинских организаций при оказании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70C84">
              <w:rPr>
                <w:b/>
                <w:sz w:val="28"/>
                <w:szCs w:val="28"/>
              </w:rPr>
              <w:t>медицинской помощи по поводу заболевания</w:t>
            </w:r>
          </w:p>
          <w:p w14:paraId="6A5EA806" w14:textId="77777777" w:rsidR="00292E00" w:rsidRPr="00855083" w:rsidRDefault="00292E00" w:rsidP="00445652">
            <w:pPr>
              <w:tabs>
                <w:tab w:val="left" w:pos="4800"/>
              </w:tabs>
              <w:jc w:val="center"/>
            </w:pPr>
            <w:r>
              <w:t xml:space="preserve">                                                         </w:t>
            </w:r>
            <w:r w:rsidR="00EF10F5">
              <w:t>рублей</w:t>
            </w:r>
          </w:p>
          <w:p w14:paraId="4C60D79A" w14:textId="77777777" w:rsidR="00292E00" w:rsidRPr="00272626" w:rsidRDefault="00292E00" w:rsidP="00272626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</w:pPr>
            <w:r w:rsidRPr="00E94AF6">
              <w:t>рублей</w:t>
            </w:r>
          </w:p>
          <w:tbl>
            <w:tblPr>
              <w:tblpPr w:leftFromText="180" w:rightFromText="180" w:vertAnchor="text" w:horzAnchor="margin" w:tblpX="-583" w:tblpY="-209"/>
              <w:tblOverlap w:val="never"/>
              <w:tblW w:w="10201" w:type="dxa"/>
              <w:tblLook w:val="0000" w:firstRow="0" w:lastRow="0" w:firstColumn="0" w:lastColumn="0" w:noHBand="0" w:noVBand="0"/>
            </w:tblPr>
            <w:tblGrid>
              <w:gridCol w:w="5382"/>
              <w:gridCol w:w="2410"/>
              <w:gridCol w:w="2409"/>
            </w:tblGrid>
            <w:tr w:rsidR="00207965" w:rsidRPr="00313C5C" w14:paraId="367535E0" w14:textId="77777777" w:rsidTr="00313C5C">
              <w:trPr>
                <w:trHeight w:val="684"/>
              </w:trPr>
              <w:tc>
                <w:tcPr>
                  <w:tcW w:w="53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3C1E97" w14:textId="77777777" w:rsidR="00207965" w:rsidRPr="00313C5C" w:rsidRDefault="00207965" w:rsidP="00313C5C">
                  <w:pPr>
                    <w:jc w:val="center"/>
                    <w:rPr>
                      <w:b/>
                      <w:bCs/>
                    </w:rPr>
                  </w:pPr>
                  <w:r w:rsidRPr="00313C5C">
                    <w:rPr>
                      <w:b/>
                      <w:bCs/>
                    </w:rPr>
                    <w:t>Наименование специальности</w:t>
                  </w:r>
                </w:p>
              </w:tc>
              <w:tc>
                <w:tcPr>
                  <w:tcW w:w="481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6E530F" w14:textId="77777777" w:rsidR="00207965" w:rsidRPr="00313C5C" w:rsidRDefault="00207965" w:rsidP="00313C5C">
                  <w:pPr>
                    <w:jc w:val="center"/>
                    <w:rPr>
                      <w:b/>
                      <w:bCs/>
                    </w:rPr>
                  </w:pPr>
                  <w:r w:rsidRPr="00313C5C">
                    <w:rPr>
                      <w:b/>
                      <w:bCs/>
                    </w:rPr>
                    <w:t>Тариф на 1 обращение по поводу заболевания</w:t>
                  </w:r>
                </w:p>
              </w:tc>
            </w:tr>
            <w:tr w:rsidR="00207965" w:rsidRPr="00313C5C" w14:paraId="47D6A0D2" w14:textId="77777777" w:rsidTr="00313C5C">
              <w:trPr>
                <w:trHeight w:val="374"/>
              </w:trPr>
              <w:tc>
                <w:tcPr>
                  <w:tcW w:w="538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A09A88" w14:textId="77777777" w:rsidR="00207965" w:rsidRPr="00313C5C" w:rsidRDefault="00207965" w:rsidP="00313C5C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552A2D" w14:textId="77777777" w:rsidR="00207965" w:rsidRPr="00313C5C" w:rsidRDefault="00207965" w:rsidP="00313C5C">
                  <w:pPr>
                    <w:ind w:left="-113" w:right="-113"/>
                    <w:jc w:val="center"/>
                    <w:rPr>
                      <w:b/>
                      <w:bCs/>
                    </w:rPr>
                  </w:pPr>
                  <w:r w:rsidRPr="00313C5C">
                    <w:rPr>
                      <w:b/>
                      <w:bCs/>
                    </w:rPr>
                    <w:t>взрослые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3FC0DD" w14:textId="15681FC9" w:rsidR="00207965" w:rsidRPr="00313C5C" w:rsidRDefault="00207965" w:rsidP="00313C5C">
                  <w:pPr>
                    <w:ind w:left="-113" w:right="-113"/>
                    <w:jc w:val="center"/>
                    <w:rPr>
                      <w:b/>
                      <w:bCs/>
                    </w:rPr>
                  </w:pPr>
                  <w:r w:rsidRPr="00313C5C">
                    <w:rPr>
                      <w:b/>
                      <w:bCs/>
                    </w:rPr>
                    <w:t>дети</w:t>
                  </w:r>
                </w:p>
              </w:tc>
            </w:tr>
            <w:tr w:rsidR="00292E00" w:rsidRPr="00313C5C" w14:paraId="4BB01A01" w14:textId="77777777" w:rsidTr="00313C5C">
              <w:trPr>
                <w:trHeight w:val="323"/>
              </w:trPr>
              <w:tc>
                <w:tcPr>
                  <w:tcW w:w="1020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E47D85" w14:textId="77777777" w:rsidR="00292E00" w:rsidRPr="00313C5C" w:rsidRDefault="00292E00" w:rsidP="00313C5C">
                  <w:pPr>
                    <w:jc w:val="center"/>
                  </w:pPr>
                  <w:r w:rsidRPr="00313C5C">
                    <w:t>Медицинский персонал с высшим медицинским образованием:</w:t>
                  </w:r>
                </w:p>
              </w:tc>
            </w:tr>
            <w:tr w:rsidR="00D476BD" w:rsidRPr="00313C5C" w14:paraId="47CF935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E2652A" w14:textId="08301D16" w:rsidR="00D476BD" w:rsidRPr="00313C5C" w:rsidRDefault="00D476BD" w:rsidP="00D476BD">
                  <w:r w:rsidRPr="00313C5C">
                    <w:rPr>
                      <w:color w:val="000000"/>
                    </w:rPr>
                    <w:t>Акушерство и гинекология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14FDD11" w14:textId="4E571AEC" w:rsidR="00D476BD" w:rsidRPr="00313C5C" w:rsidRDefault="00D476BD" w:rsidP="00D476BD">
                  <w:pPr>
                    <w:jc w:val="center"/>
                  </w:pPr>
                  <w:r w:rsidRPr="006F73FD">
                    <w:t>2 934,41</w:t>
                  </w:r>
                </w:p>
              </w:tc>
              <w:tc>
                <w:tcPr>
                  <w:tcW w:w="24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5FE0A2BA" w14:textId="5A9CDB9E" w:rsidR="00D476BD" w:rsidRPr="00313C5C" w:rsidRDefault="00D476BD" w:rsidP="00D476BD">
                  <w:pPr>
                    <w:jc w:val="center"/>
                  </w:pPr>
                  <w:r w:rsidRPr="006F73FD">
                    <w:t>2 300,78</w:t>
                  </w:r>
                </w:p>
              </w:tc>
            </w:tr>
            <w:tr w:rsidR="00D476BD" w:rsidRPr="00313C5C" w14:paraId="381A1A8E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5414F3" w14:textId="676B0495" w:rsidR="00D476BD" w:rsidRPr="00313C5C" w:rsidRDefault="00D476BD" w:rsidP="00D476BD">
                  <w:r w:rsidRPr="00313C5C">
                    <w:rPr>
                      <w:color w:val="000000"/>
                    </w:rPr>
                    <w:t>Аллергология и иммунология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1B4656D" w14:textId="3AF13732" w:rsidR="00D476BD" w:rsidRPr="00313C5C" w:rsidRDefault="00D476BD" w:rsidP="00D476BD">
                  <w:pPr>
                    <w:jc w:val="center"/>
                  </w:pPr>
                  <w:r w:rsidRPr="006F73FD">
                    <w:t>2 732,04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50A3D473" w14:textId="5B3E2D85" w:rsidR="00D476BD" w:rsidRPr="00313C5C" w:rsidRDefault="00D476BD" w:rsidP="00D476BD">
                  <w:pPr>
                    <w:jc w:val="center"/>
                  </w:pPr>
                  <w:r w:rsidRPr="006F73FD">
                    <w:t>3 133,54</w:t>
                  </w:r>
                </w:p>
              </w:tc>
            </w:tr>
            <w:tr w:rsidR="00D476BD" w:rsidRPr="00313C5C" w14:paraId="51E626B3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79826A" w14:textId="61621019" w:rsidR="00D476BD" w:rsidRPr="00313C5C" w:rsidRDefault="00D476BD" w:rsidP="00D476BD">
                  <w:r w:rsidRPr="00313C5C">
                    <w:rPr>
                      <w:color w:val="000000"/>
                    </w:rPr>
                    <w:t>Гастроэнтерология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C8D0BA1" w14:textId="71D28BE8" w:rsidR="00D476BD" w:rsidRPr="00313C5C" w:rsidRDefault="00D476BD" w:rsidP="00D476BD">
                  <w:pPr>
                    <w:jc w:val="center"/>
                  </w:pPr>
                  <w:r w:rsidRPr="006F73FD">
                    <w:t>1 436,85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A03E147" w14:textId="1601437D" w:rsidR="00D476BD" w:rsidRPr="00313C5C" w:rsidRDefault="00D476BD" w:rsidP="00D476BD">
                  <w:pPr>
                    <w:jc w:val="center"/>
                  </w:pPr>
                  <w:r w:rsidRPr="006F73FD">
                    <w:t>1 445,75</w:t>
                  </w:r>
                </w:p>
              </w:tc>
            </w:tr>
            <w:tr w:rsidR="00D476BD" w:rsidRPr="00313C5C" w14:paraId="110192F5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678CEE" w14:textId="37222308" w:rsidR="00D476BD" w:rsidRPr="00313C5C" w:rsidRDefault="00D476BD" w:rsidP="00D476BD">
                  <w:r w:rsidRPr="00313C5C">
                    <w:rPr>
                      <w:color w:val="000000"/>
                    </w:rPr>
                    <w:t>Гематология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0962926" w14:textId="51CA0DFD" w:rsidR="00D476BD" w:rsidRPr="00313C5C" w:rsidRDefault="00D476BD" w:rsidP="00D476BD">
                  <w:pPr>
                    <w:jc w:val="center"/>
                  </w:pPr>
                  <w:r w:rsidRPr="006F73FD">
                    <w:t>1 436,85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BB59AD4" w14:textId="1FB4D64A" w:rsidR="00D476BD" w:rsidRPr="00313C5C" w:rsidRDefault="00D476BD" w:rsidP="00D476BD">
                  <w:pPr>
                    <w:jc w:val="center"/>
                  </w:pPr>
                  <w:r w:rsidRPr="006F73FD">
                    <w:t>1 445,75</w:t>
                  </w:r>
                </w:p>
              </w:tc>
            </w:tr>
            <w:tr w:rsidR="00D476BD" w:rsidRPr="00313C5C" w14:paraId="6E5B3CD2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6F6F9D" w14:textId="1CB68A55" w:rsidR="00D476BD" w:rsidRPr="00313C5C" w:rsidRDefault="00D476BD" w:rsidP="00D476BD">
                  <w:r w:rsidRPr="00313C5C">
                    <w:rPr>
                      <w:color w:val="000000"/>
                    </w:rPr>
                    <w:t>Гериатрия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2198CC3" w14:textId="0E92021E" w:rsidR="00D476BD" w:rsidRPr="00313C5C" w:rsidRDefault="00D476BD" w:rsidP="00D476BD">
                  <w:pPr>
                    <w:jc w:val="center"/>
                  </w:pPr>
                  <w:r w:rsidRPr="006F73FD">
                    <w:t>1 902,31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939ED8E" w14:textId="3B5388F9" w:rsidR="00D476BD" w:rsidRPr="00313C5C" w:rsidRDefault="00D476BD" w:rsidP="00D476BD">
                  <w:pPr>
                    <w:jc w:val="center"/>
                  </w:pPr>
                  <w:r w:rsidRPr="006F73FD">
                    <w:t>х</w:t>
                  </w:r>
                </w:p>
              </w:tc>
            </w:tr>
            <w:tr w:rsidR="00D476BD" w:rsidRPr="00313C5C" w14:paraId="5A189C4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393522" w14:textId="01CA409A" w:rsidR="00D476BD" w:rsidRPr="00313C5C" w:rsidRDefault="00D476BD" w:rsidP="00D476BD">
                  <w:r w:rsidRPr="00313C5C">
                    <w:rPr>
                      <w:color w:val="000000"/>
                    </w:rPr>
                    <w:t>Дерматовенерология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56B8221B" w14:textId="2737B786" w:rsidR="00D476BD" w:rsidRPr="00313C5C" w:rsidRDefault="00D476BD" w:rsidP="00D476BD">
                  <w:pPr>
                    <w:jc w:val="center"/>
                  </w:pPr>
                  <w:r w:rsidRPr="006F73FD">
                    <w:t>1 295,19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1014DF5" w14:textId="4CA44340" w:rsidR="00D476BD" w:rsidRPr="00313C5C" w:rsidRDefault="00D476BD" w:rsidP="00D476BD">
                  <w:pPr>
                    <w:jc w:val="center"/>
                  </w:pPr>
                  <w:r w:rsidRPr="006F73FD">
                    <w:t>1 890,77</w:t>
                  </w:r>
                </w:p>
              </w:tc>
            </w:tr>
            <w:tr w:rsidR="00D476BD" w:rsidRPr="00313C5C" w14:paraId="56AE0504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301566" w14:textId="3F762EA0" w:rsidR="00D476BD" w:rsidRPr="00313C5C" w:rsidRDefault="00D476BD" w:rsidP="00D476BD">
                  <w:r w:rsidRPr="00313C5C">
                    <w:rPr>
                      <w:color w:val="000000"/>
                    </w:rPr>
                    <w:t>Инфекционные болезни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8B1E071" w14:textId="3724E3C0" w:rsidR="00D476BD" w:rsidRPr="00313C5C" w:rsidRDefault="00D476BD" w:rsidP="00D476BD">
                  <w:pPr>
                    <w:jc w:val="center"/>
                  </w:pPr>
                  <w:r w:rsidRPr="006F73FD">
                    <w:t>1 396,37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AFC2898" w14:textId="0C102908" w:rsidR="00D476BD" w:rsidRPr="00313C5C" w:rsidRDefault="00D476BD" w:rsidP="00D476BD">
                  <w:pPr>
                    <w:jc w:val="center"/>
                  </w:pPr>
                  <w:r w:rsidRPr="006F73FD">
                    <w:t>1 426,53</w:t>
                  </w:r>
                </w:p>
              </w:tc>
            </w:tr>
            <w:tr w:rsidR="00D476BD" w:rsidRPr="00313C5C" w14:paraId="1434347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035453" w14:textId="53BEA4BF" w:rsidR="00D476BD" w:rsidRPr="00313C5C" w:rsidRDefault="00D476BD" w:rsidP="00D476BD">
                  <w:r w:rsidRPr="00313C5C">
                    <w:rPr>
                      <w:color w:val="000000"/>
                    </w:rPr>
                    <w:t>Кардиология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3C6E73E" w14:textId="7BDCD04E" w:rsidR="00D476BD" w:rsidRPr="00313C5C" w:rsidRDefault="00D476BD" w:rsidP="00D476BD">
                  <w:pPr>
                    <w:jc w:val="center"/>
                  </w:pPr>
                  <w:r w:rsidRPr="006F73FD">
                    <w:t>1 902,31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0A20F5C" w14:textId="14EEEB73" w:rsidR="00D476BD" w:rsidRPr="00313C5C" w:rsidRDefault="00D476BD" w:rsidP="00D476BD">
                  <w:pPr>
                    <w:jc w:val="center"/>
                  </w:pPr>
                  <w:r w:rsidRPr="006F73FD">
                    <w:t>х</w:t>
                  </w:r>
                </w:p>
              </w:tc>
            </w:tr>
            <w:tr w:rsidR="00D476BD" w:rsidRPr="00313C5C" w14:paraId="3B7B1A82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CD460B" w14:textId="0037D535" w:rsidR="00D476BD" w:rsidRPr="00313C5C" w:rsidRDefault="00D476BD" w:rsidP="00D476BD">
                  <w:r w:rsidRPr="00313C5C">
                    <w:rPr>
                      <w:color w:val="000000"/>
                    </w:rPr>
                    <w:t>Детская кардиология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B04F029" w14:textId="0FA8383A" w:rsidR="00D476BD" w:rsidRPr="00313C5C" w:rsidRDefault="00D476BD" w:rsidP="00D476BD">
                  <w:pPr>
                    <w:jc w:val="center"/>
                  </w:pPr>
                  <w:r w:rsidRPr="006F73FD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77E1867" w14:textId="63F72F59" w:rsidR="00D476BD" w:rsidRPr="00313C5C" w:rsidRDefault="00D476BD" w:rsidP="00D476BD">
                  <w:pPr>
                    <w:jc w:val="center"/>
                  </w:pPr>
                  <w:r w:rsidRPr="006F73FD">
                    <w:t>2 044,78</w:t>
                  </w:r>
                </w:p>
              </w:tc>
            </w:tr>
            <w:tr w:rsidR="00D476BD" w:rsidRPr="00313C5C" w14:paraId="604326AC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B4C710" w14:textId="50F52A28" w:rsidR="00D476BD" w:rsidRPr="00313C5C" w:rsidRDefault="00D476BD" w:rsidP="00D476BD">
                  <w:r w:rsidRPr="00313C5C">
                    <w:rPr>
                      <w:color w:val="000000"/>
                    </w:rPr>
                    <w:t>Колопроктология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E45A8D9" w14:textId="649188BB" w:rsidR="00D476BD" w:rsidRPr="00313C5C" w:rsidRDefault="00D476BD" w:rsidP="00D476BD">
                  <w:pPr>
                    <w:jc w:val="center"/>
                  </w:pPr>
                  <w:r w:rsidRPr="006F73FD">
                    <w:t>1 699,93</w:t>
                  </w:r>
                </w:p>
              </w:tc>
              <w:tc>
                <w:tcPr>
                  <w:tcW w:w="24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16B6660" w14:textId="6A72E0F8" w:rsidR="00D476BD" w:rsidRPr="00313C5C" w:rsidRDefault="00D476BD" w:rsidP="00D476BD">
                  <w:pPr>
                    <w:jc w:val="center"/>
                  </w:pPr>
                  <w:r w:rsidRPr="006F73FD">
                    <w:t>1 707,83</w:t>
                  </w:r>
                </w:p>
              </w:tc>
            </w:tr>
            <w:tr w:rsidR="00D476BD" w:rsidRPr="00313C5C" w14:paraId="307F469D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2F7E5D" w14:textId="274394FE" w:rsidR="00D476BD" w:rsidRPr="00313C5C" w:rsidRDefault="00D476BD" w:rsidP="00D476BD">
                  <w:r w:rsidRPr="00313C5C">
                    <w:rPr>
                      <w:color w:val="000000"/>
                    </w:rPr>
                    <w:t>Неврология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80F5C26" w14:textId="701CCE6E" w:rsidR="00D476BD" w:rsidRPr="00313C5C" w:rsidRDefault="00D476BD" w:rsidP="00D476BD">
                  <w:pPr>
                    <w:jc w:val="center"/>
                  </w:pPr>
                  <w:r w:rsidRPr="006F73FD">
                    <w:t>1 861,83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04EF7A5" w14:textId="4D643AF0" w:rsidR="00D476BD" w:rsidRPr="00313C5C" w:rsidRDefault="00D476BD" w:rsidP="00D476BD">
                  <w:pPr>
                    <w:jc w:val="center"/>
                  </w:pPr>
                  <w:r w:rsidRPr="006F73FD">
                    <w:t>2 014,62</w:t>
                  </w:r>
                </w:p>
              </w:tc>
            </w:tr>
            <w:tr w:rsidR="00D476BD" w:rsidRPr="00313C5C" w14:paraId="1B7A64C3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C4CE6D" w14:textId="2A809B2E" w:rsidR="00D476BD" w:rsidRPr="00313C5C" w:rsidRDefault="00D476BD" w:rsidP="00D476BD">
                  <w:r w:rsidRPr="00313C5C">
                    <w:rPr>
                      <w:color w:val="000000"/>
                    </w:rPr>
                    <w:t>Нейрохирургия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22FF9D3" w14:textId="45C8D8E4" w:rsidR="00D476BD" w:rsidRPr="00313C5C" w:rsidRDefault="00D476BD" w:rsidP="00D476BD">
                  <w:pPr>
                    <w:jc w:val="center"/>
                  </w:pPr>
                  <w:r w:rsidRPr="006F73FD">
                    <w:t>1 699,93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58FDF68" w14:textId="32A5BF25" w:rsidR="00D476BD" w:rsidRPr="00313C5C" w:rsidRDefault="00D476BD" w:rsidP="00D476BD">
                  <w:pPr>
                    <w:jc w:val="center"/>
                  </w:pPr>
                  <w:r w:rsidRPr="006F73FD">
                    <w:t>1 707,83</w:t>
                  </w:r>
                </w:p>
              </w:tc>
            </w:tr>
            <w:tr w:rsidR="00D476BD" w:rsidRPr="00313C5C" w14:paraId="148E383F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78475C" w14:textId="55C26DB4" w:rsidR="00D476BD" w:rsidRPr="00313C5C" w:rsidRDefault="00D476BD" w:rsidP="00D476BD">
                  <w:r w:rsidRPr="00313C5C">
                    <w:rPr>
                      <w:color w:val="000000"/>
                    </w:rPr>
                    <w:t>Нефрология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E5668F1" w14:textId="4C3582FF" w:rsidR="00D476BD" w:rsidRPr="00313C5C" w:rsidRDefault="00D476BD" w:rsidP="00D476BD">
                  <w:pPr>
                    <w:jc w:val="center"/>
                  </w:pPr>
                  <w:r w:rsidRPr="006F73FD">
                    <w:t>1 436,85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404BB32" w14:textId="6553E423" w:rsidR="00D476BD" w:rsidRPr="00313C5C" w:rsidRDefault="00D476BD" w:rsidP="00D476BD">
                  <w:pPr>
                    <w:jc w:val="center"/>
                  </w:pPr>
                  <w:r w:rsidRPr="006F73FD">
                    <w:t>1 445,75</w:t>
                  </w:r>
                </w:p>
              </w:tc>
            </w:tr>
            <w:tr w:rsidR="00D476BD" w:rsidRPr="00313C5C" w14:paraId="05E7F1D3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107C84" w14:textId="17D44485" w:rsidR="00D476BD" w:rsidRPr="00313C5C" w:rsidRDefault="00D476BD" w:rsidP="00D476BD">
                  <w:r w:rsidRPr="00313C5C">
                    <w:rPr>
                      <w:color w:val="000000"/>
                    </w:rPr>
                    <w:t>Общая врачебная практика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6858D33" w14:textId="3ECF4336" w:rsidR="00D476BD" w:rsidRPr="00313C5C" w:rsidRDefault="00D476BD" w:rsidP="00D476BD">
                  <w:pPr>
                    <w:jc w:val="center"/>
                  </w:pPr>
                  <w:r w:rsidRPr="006F73FD">
                    <w:t>1 436,85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C86AEAC" w14:textId="5C5708D8" w:rsidR="00D476BD" w:rsidRPr="00313C5C" w:rsidRDefault="00D476BD" w:rsidP="00D476BD">
                  <w:pPr>
                    <w:jc w:val="center"/>
                  </w:pPr>
                  <w:r w:rsidRPr="006F73FD">
                    <w:t>1 445,75</w:t>
                  </w:r>
                </w:p>
              </w:tc>
            </w:tr>
            <w:tr w:rsidR="00D476BD" w:rsidRPr="00313C5C" w14:paraId="7CE30E48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34F083" w14:textId="755063D9" w:rsidR="00D476BD" w:rsidRPr="00313C5C" w:rsidRDefault="00D476BD" w:rsidP="00D476BD">
                  <w:r w:rsidRPr="00313C5C">
                    <w:rPr>
                      <w:color w:val="000000"/>
                    </w:rPr>
                    <w:t>Онкология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FFBA8A8" w14:textId="6AB16141" w:rsidR="00D476BD" w:rsidRPr="00313C5C" w:rsidRDefault="00D476BD" w:rsidP="00D476BD">
                  <w:pPr>
                    <w:jc w:val="center"/>
                  </w:pPr>
                  <w:r w:rsidRPr="006F73FD">
                    <w:t>1 902,31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482116B" w14:textId="6BD4D04B" w:rsidR="00D476BD" w:rsidRPr="00313C5C" w:rsidRDefault="00D476BD" w:rsidP="00D476BD">
                  <w:pPr>
                    <w:jc w:val="center"/>
                  </w:pPr>
                  <w:r w:rsidRPr="006F73FD">
                    <w:t>х</w:t>
                  </w:r>
                </w:p>
              </w:tc>
            </w:tr>
            <w:tr w:rsidR="00D476BD" w:rsidRPr="00313C5C" w14:paraId="6871C29F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9A3CA4" w14:textId="281368DB" w:rsidR="00D476BD" w:rsidRPr="00313C5C" w:rsidRDefault="00D476BD" w:rsidP="00D476BD">
                  <w:r w:rsidRPr="00313C5C">
                    <w:rPr>
                      <w:color w:val="000000"/>
                    </w:rPr>
                    <w:t>Детская онкология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C153C57" w14:textId="013D4226" w:rsidR="00D476BD" w:rsidRPr="00313C5C" w:rsidRDefault="00D476BD" w:rsidP="00D476BD">
                  <w:pPr>
                    <w:jc w:val="center"/>
                  </w:pPr>
                  <w:r w:rsidRPr="006F73FD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5B8AA81" w14:textId="1DED2F71" w:rsidR="00D476BD" w:rsidRPr="00313C5C" w:rsidRDefault="00D476BD" w:rsidP="00D476BD">
                  <w:pPr>
                    <w:jc w:val="center"/>
                  </w:pPr>
                  <w:r w:rsidRPr="006F73FD">
                    <w:t>1 950,67</w:t>
                  </w:r>
                </w:p>
              </w:tc>
            </w:tr>
            <w:tr w:rsidR="00D476BD" w:rsidRPr="00313C5C" w14:paraId="2152997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442A98" w14:textId="0BAA5821" w:rsidR="00D476BD" w:rsidRPr="00313C5C" w:rsidRDefault="00D476BD" w:rsidP="00D476BD">
                  <w:r w:rsidRPr="00313C5C">
                    <w:rPr>
                      <w:color w:val="000000"/>
                    </w:rPr>
                    <w:t>Оториноларингология (за исключением кохлеарной имплантации)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5230B72" w14:textId="09C4DC4A" w:rsidR="00D476BD" w:rsidRPr="00313C5C" w:rsidRDefault="00D476BD" w:rsidP="00D476BD">
                  <w:pPr>
                    <w:jc w:val="center"/>
                  </w:pPr>
                  <w:r w:rsidRPr="006F73FD">
                    <w:t>1 821,36</w:t>
                  </w:r>
                </w:p>
              </w:tc>
              <w:tc>
                <w:tcPr>
                  <w:tcW w:w="24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C7AE290" w14:textId="1F1B3BA8" w:rsidR="00D476BD" w:rsidRPr="00313C5C" w:rsidRDefault="00D476BD" w:rsidP="00D476BD">
                  <w:pPr>
                    <w:jc w:val="center"/>
                  </w:pPr>
                  <w:r w:rsidRPr="006F73FD">
                    <w:t>1 890,16</w:t>
                  </w:r>
                </w:p>
              </w:tc>
            </w:tr>
            <w:tr w:rsidR="00D476BD" w:rsidRPr="00313C5C" w14:paraId="44FF7DC7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D613F6" w14:textId="210390CE" w:rsidR="00D476BD" w:rsidRPr="00313C5C" w:rsidRDefault="00D476BD" w:rsidP="00D476BD">
                  <w:r w:rsidRPr="00313C5C">
                    <w:rPr>
                      <w:color w:val="000000"/>
                    </w:rPr>
                    <w:t>Офтальмология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7C8CB3D" w14:textId="2286263D" w:rsidR="00D476BD" w:rsidRPr="00313C5C" w:rsidRDefault="00D476BD" w:rsidP="00D476BD">
                  <w:pPr>
                    <w:jc w:val="center"/>
                  </w:pPr>
                  <w:r w:rsidRPr="006F73FD">
                    <w:t>1 396,37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D29BB33" w14:textId="30D5DF13" w:rsidR="00D476BD" w:rsidRPr="00313C5C" w:rsidRDefault="00D476BD" w:rsidP="00D476BD">
                  <w:pPr>
                    <w:jc w:val="center"/>
                  </w:pPr>
                  <w:r w:rsidRPr="006F73FD">
                    <w:t>2 031,62</w:t>
                  </w:r>
                </w:p>
              </w:tc>
            </w:tr>
            <w:tr w:rsidR="00D476BD" w:rsidRPr="00313C5C" w14:paraId="16CE48A9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8904A7" w14:textId="20D6E5C3" w:rsidR="00D476BD" w:rsidRPr="00313C5C" w:rsidRDefault="00D476BD" w:rsidP="00D476BD">
                  <w:r w:rsidRPr="00313C5C">
                    <w:rPr>
                      <w:color w:val="000000"/>
                    </w:rPr>
                    <w:t>Педиатрия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5B842779" w14:textId="62FA8A24" w:rsidR="00D476BD" w:rsidRPr="00313C5C" w:rsidRDefault="00D476BD" w:rsidP="00D476BD">
                  <w:pPr>
                    <w:jc w:val="center"/>
                  </w:pPr>
                  <w:r w:rsidRPr="006F73FD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7EB3E9F" w14:textId="4EA1FABE" w:rsidR="00D476BD" w:rsidRPr="00313C5C" w:rsidRDefault="00D476BD" w:rsidP="00D476BD">
                  <w:pPr>
                    <w:jc w:val="center"/>
                  </w:pPr>
                  <w:r w:rsidRPr="006F73FD">
                    <w:t>2 327,29</w:t>
                  </w:r>
                </w:p>
              </w:tc>
            </w:tr>
            <w:tr w:rsidR="00D476BD" w:rsidRPr="00313C5C" w14:paraId="2C3BE31B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C62848" w14:textId="6F3922C8" w:rsidR="00D476BD" w:rsidRPr="00313C5C" w:rsidRDefault="00D476BD" w:rsidP="00D476BD">
                  <w:r w:rsidRPr="00313C5C">
                    <w:rPr>
                      <w:color w:val="000000"/>
                    </w:rPr>
                    <w:t>Пульмонология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703FE11" w14:textId="7729E0C7" w:rsidR="00D476BD" w:rsidRPr="00313C5C" w:rsidRDefault="00D476BD" w:rsidP="00D476BD">
                  <w:pPr>
                    <w:jc w:val="center"/>
                  </w:pPr>
                  <w:r w:rsidRPr="006F73FD">
                    <w:t>1 436,85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F369697" w14:textId="6DC7D324" w:rsidR="00D476BD" w:rsidRPr="00313C5C" w:rsidRDefault="00D476BD" w:rsidP="00D476BD">
                  <w:pPr>
                    <w:jc w:val="center"/>
                  </w:pPr>
                  <w:r w:rsidRPr="006F73FD">
                    <w:t>1 445,75</w:t>
                  </w:r>
                </w:p>
              </w:tc>
            </w:tr>
            <w:tr w:rsidR="00D476BD" w:rsidRPr="00313C5C" w14:paraId="431CCA2A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A7ED3F" w14:textId="3AD49091" w:rsidR="00D476BD" w:rsidRPr="00313C5C" w:rsidRDefault="00D476BD" w:rsidP="00D476BD">
                  <w:r w:rsidRPr="00313C5C">
                    <w:rPr>
                      <w:color w:val="000000"/>
                    </w:rPr>
                    <w:t>Ревматология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E4564ED" w14:textId="508CE20B" w:rsidR="00D476BD" w:rsidRPr="00313C5C" w:rsidRDefault="00D476BD" w:rsidP="00D476BD">
                  <w:pPr>
                    <w:jc w:val="center"/>
                  </w:pPr>
                  <w:r w:rsidRPr="006F73FD">
                    <w:t>1 902,31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73DA62C" w14:textId="787CF8FC" w:rsidR="00D476BD" w:rsidRPr="00313C5C" w:rsidRDefault="00D476BD" w:rsidP="00D476BD">
                  <w:pPr>
                    <w:jc w:val="center"/>
                  </w:pPr>
                  <w:r w:rsidRPr="006F73FD">
                    <w:t>2 044,78</w:t>
                  </w:r>
                </w:p>
              </w:tc>
            </w:tr>
            <w:tr w:rsidR="00D476BD" w:rsidRPr="00313C5C" w14:paraId="3A8EE808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84817A" w14:textId="25878887" w:rsidR="00D476BD" w:rsidRPr="00313C5C" w:rsidRDefault="00D476BD" w:rsidP="00D476BD">
                  <w:r w:rsidRPr="00313C5C">
                    <w:rPr>
                      <w:color w:val="000000"/>
                    </w:rPr>
                    <w:t>Сердечно-сосудистая хирургия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0680573" w14:textId="6A198E0D" w:rsidR="00D476BD" w:rsidRPr="00313C5C" w:rsidRDefault="00D476BD" w:rsidP="00D476BD">
                  <w:pPr>
                    <w:jc w:val="center"/>
                  </w:pPr>
                  <w:r w:rsidRPr="006F73FD">
                    <w:t>1 699,93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1A60EB4" w14:textId="4193EA42" w:rsidR="00D476BD" w:rsidRPr="00313C5C" w:rsidRDefault="00D476BD" w:rsidP="00D476BD">
                  <w:pPr>
                    <w:jc w:val="center"/>
                  </w:pPr>
                  <w:r w:rsidRPr="006F73FD">
                    <w:t>1 707,83</w:t>
                  </w:r>
                </w:p>
              </w:tc>
            </w:tr>
            <w:tr w:rsidR="00D476BD" w:rsidRPr="00313C5C" w14:paraId="51A9FEF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68502D" w14:textId="5A25A800" w:rsidR="00D476BD" w:rsidRPr="00313C5C" w:rsidRDefault="00D476BD" w:rsidP="00D476BD">
                  <w:r w:rsidRPr="00313C5C">
                    <w:rPr>
                      <w:color w:val="000000"/>
                    </w:rPr>
                    <w:t>Терапия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7D89CF3" w14:textId="19110A39" w:rsidR="00D476BD" w:rsidRPr="00313C5C" w:rsidRDefault="00D476BD" w:rsidP="00D476BD">
                  <w:pPr>
                    <w:jc w:val="center"/>
                  </w:pPr>
                  <w:r w:rsidRPr="006F73FD">
                    <w:t>1 436,85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C09DE81" w14:textId="51BC7D01" w:rsidR="00D476BD" w:rsidRPr="00313C5C" w:rsidRDefault="00D476BD" w:rsidP="00D476BD">
                  <w:pPr>
                    <w:jc w:val="center"/>
                  </w:pPr>
                  <w:r w:rsidRPr="006F73FD">
                    <w:t>х</w:t>
                  </w:r>
                </w:p>
              </w:tc>
            </w:tr>
            <w:tr w:rsidR="00D476BD" w:rsidRPr="00313C5C" w14:paraId="0EB6399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A70634" w14:textId="47D416AB" w:rsidR="00D476BD" w:rsidRPr="00313C5C" w:rsidRDefault="00D476BD" w:rsidP="00D476BD">
                  <w:r w:rsidRPr="00313C5C">
                    <w:rPr>
                      <w:color w:val="000000"/>
                    </w:rPr>
                    <w:t>Травматология и ортопедия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FA59C67" w14:textId="763FB41C" w:rsidR="00D476BD" w:rsidRPr="00313C5C" w:rsidRDefault="00D476BD" w:rsidP="00D476BD">
                  <w:pPr>
                    <w:jc w:val="center"/>
                  </w:pPr>
                  <w:r w:rsidRPr="006F73FD">
                    <w:t>1 699,93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F6E1F5F" w14:textId="28A07EC8" w:rsidR="00D476BD" w:rsidRPr="00313C5C" w:rsidRDefault="00D476BD" w:rsidP="00D476BD">
                  <w:pPr>
                    <w:jc w:val="center"/>
                  </w:pPr>
                  <w:r w:rsidRPr="006F73FD">
                    <w:t>1 707,83</w:t>
                  </w:r>
                </w:p>
              </w:tc>
            </w:tr>
            <w:tr w:rsidR="00D476BD" w:rsidRPr="00313C5C" w14:paraId="4F04A297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CBDA33" w14:textId="1212E7F9" w:rsidR="00D476BD" w:rsidRPr="00313C5C" w:rsidRDefault="00D476BD" w:rsidP="00D476BD">
                  <w:r w:rsidRPr="00313C5C">
                    <w:rPr>
                      <w:color w:val="000000"/>
                    </w:rPr>
                    <w:t>Урология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A7EC4E5" w14:textId="35AD224F" w:rsidR="00D476BD" w:rsidRPr="00313C5C" w:rsidRDefault="00D476BD" w:rsidP="00D476BD">
                  <w:pPr>
                    <w:jc w:val="center"/>
                  </w:pPr>
                  <w:r w:rsidRPr="006F73FD">
                    <w:t>1 133,29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C547475" w14:textId="6E12F20A" w:rsidR="00D476BD" w:rsidRPr="00313C5C" w:rsidRDefault="00D476BD" w:rsidP="00D476BD">
                  <w:pPr>
                    <w:jc w:val="center"/>
                  </w:pPr>
                  <w:r w:rsidRPr="006F73FD">
                    <w:t>х</w:t>
                  </w:r>
                </w:p>
              </w:tc>
            </w:tr>
            <w:tr w:rsidR="00D476BD" w:rsidRPr="00313C5C" w14:paraId="6EF64E64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DE5EE2" w14:textId="68BCC6A6" w:rsidR="00D476BD" w:rsidRPr="00313C5C" w:rsidRDefault="00D476BD" w:rsidP="00D476BD">
                  <w:r w:rsidRPr="00313C5C">
                    <w:rPr>
                      <w:color w:val="000000"/>
                    </w:rPr>
                    <w:t>Детская урология-андрология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0EAF0C0" w14:textId="0E2864AB" w:rsidR="00D476BD" w:rsidRPr="00313C5C" w:rsidRDefault="00D476BD" w:rsidP="00D476BD">
                  <w:pPr>
                    <w:jc w:val="center"/>
                  </w:pPr>
                  <w:r w:rsidRPr="006F73FD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022B7EA" w14:textId="333192A9" w:rsidR="00D476BD" w:rsidRPr="00313C5C" w:rsidRDefault="00D476BD" w:rsidP="00D476BD">
                  <w:pPr>
                    <w:jc w:val="center"/>
                  </w:pPr>
                  <w:r w:rsidRPr="006F73FD">
                    <w:t>1 478,74</w:t>
                  </w:r>
                </w:p>
              </w:tc>
            </w:tr>
            <w:tr w:rsidR="00D476BD" w:rsidRPr="00313C5C" w14:paraId="2DB9BB20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2A4FFB" w14:textId="66B9DA3F" w:rsidR="00D476BD" w:rsidRPr="00313C5C" w:rsidRDefault="00D476BD" w:rsidP="00D476BD">
                  <w:r w:rsidRPr="00313C5C">
                    <w:rPr>
                      <w:color w:val="000000"/>
                    </w:rPr>
                    <w:t>Хирургия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44B418D" w14:textId="5B2CAC68" w:rsidR="00D476BD" w:rsidRPr="00313C5C" w:rsidRDefault="00D476BD" w:rsidP="00D476BD">
                  <w:pPr>
                    <w:jc w:val="center"/>
                  </w:pPr>
                  <w:r w:rsidRPr="006F73FD">
                    <w:t>1 699,93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61E9152" w14:textId="15747CBC" w:rsidR="00D476BD" w:rsidRPr="00313C5C" w:rsidRDefault="00D476BD" w:rsidP="00D476BD">
                  <w:pPr>
                    <w:jc w:val="center"/>
                  </w:pPr>
                  <w:r w:rsidRPr="006F73FD">
                    <w:t>х</w:t>
                  </w:r>
                </w:p>
              </w:tc>
            </w:tr>
            <w:tr w:rsidR="00D476BD" w:rsidRPr="00313C5C" w14:paraId="4646F63D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4C8747" w14:textId="4AA7BD5B" w:rsidR="00D476BD" w:rsidRPr="00313C5C" w:rsidRDefault="00D476BD" w:rsidP="00D476BD">
                  <w:r w:rsidRPr="00313C5C">
                    <w:rPr>
                      <w:color w:val="000000"/>
                    </w:rPr>
                    <w:t>Детская хирургия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7EE81AB" w14:textId="662D3BF4" w:rsidR="00D476BD" w:rsidRPr="00313C5C" w:rsidRDefault="00D476BD" w:rsidP="00D476BD">
                  <w:pPr>
                    <w:jc w:val="center"/>
                  </w:pPr>
                  <w:r w:rsidRPr="006F73FD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3F12C8D" w14:textId="7779177A" w:rsidR="00D476BD" w:rsidRPr="00313C5C" w:rsidRDefault="00D476BD" w:rsidP="00D476BD">
                  <w:pPr>
                    <w:jc w:val="center"/>
                  </w:pPr>
                  <w:r w:rsidRPr="006F73FD">
                    <w:t>1 707,83</w:t>
                  </w:r>
                </w:p>
              </w:tc>
            </w:tr>
            <w:tr w:rsidR="00D476BD" w:rsidRPr="00313C5C" w14:paraId="2EC231B4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6153E9" w14:textId="58FFD667" w:rsidR="00D476BD" w:rsidRPr="00313C5C" w:rsidRDefault="00D476BD" w:rsidP="00D476BD">
                  <w:r w:rsidRPr="00313C5C">
                    <w:rPr>
                      <w:color w:val="000000"/>
                    </w:rPr>
                    <w:t>Челюстно-лицевая хирургия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FDCCBA3" w14:textId="783ED1C9" w:rsidR="00D476BD" w:rsidRPr="00313C5C" w:rsidRDefault="00D476BD" w:rsidP="00D476BD">
                  <w:pPr>
                    <w:jc w:val="center"/>
                  </w:pPr>
                  <w:r w:rsidRPr="006F73FD">
                    <w:t>1 699,93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47D1CAE" w14:textId="161E994E" w:rsidR="00D476BD" w:rsidRPr="00313C5C" w:rsidRDefault="00D476BD" w:rsidP="00D476BD">
                  <w:pPr>
                    <w:jc w:val="center"/>
                  </w:pPr>
                  <w:r w:rsidRPr="006F73FD">
                    <w:t>1 707,83</w:t>
                  </w:r>
                </w:p>
              </w:tc>
            </w:tr>
            <w:tr w:rsidR="00D476BD" w:rsidRPr="00313C5C" w14:paraId="49B98574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F98ED8" w14:textId="13581D6B" w:rsidR="00D476BD" w:rsidRPr="00313C5C" w:rsidRDefault="00D476BD" w:rsidP="00D476BD">
                  <w:r w:rsidRPr="00313C5C">
                    <w:rPr>
                      <w:color w:val="000000"/>
                    </w:rPr>
                    <w:t>Эндокринология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2E9E71D" w14:textId="3052D71A" w:rsidR="00D476BD" w:rsidRPr="00313C5C" w:rsidRDefault="00D476BD" w:rsidP="00D476BD">
                  <w:pPr>
                    <w:jc w:val="center"/>
                  </w:pPr>
                  <w:r w:rsidRPr="006F73FD">
                    <w:t>2 452,36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253F3B6" w14:textId="6F1096E8" w:rsidR="00D476BD" w:rsidRPr="00313C5C" w:rsidRDefault="00D476BD" w:rsidP="00D476BD">
                  <w:pPr>
                    <w:jc w:val="center"/>
                  </w:pPr>
                  <w:r w:rsidRPr="006F73FD">
                    <w:t>х</w:t>
                  </w:r>
                </w:p>
              </w:tc>
            </w:tr>
            <w:tr w:rsidR="00D476BD" w:rsidRPr="00313C5C" w14:paraId="387B6505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41990A" w14:textId="1AC7C4F6" w:rsidR="00D476BD" w:rsidRPr="00313C5C" w:rsidRDefault="00D476BD" w:rsidP="00D476BD">
                  <w:r w:rsidRPr="00313C5C">
                    <w:rPr>
                      <w:color w:val="000000"/>
                    </w:rPr>
                    <w:t>Детская эндокринология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899160A" w14:textId="6AFFD2B6" w:rsidR="00D476BD" w:rsidRPr="00313C5C" w:rsidRDefault="00D476BD" w:rsidP="00D476BD">
                  <w:pPr>
                    <w:jc w:val="center"/>
                  </w:pPr>
                  <w:r w:rsidRPr="006F73FD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3EF256B" w14:textId="7FEAE3A4" w:rsidR="00D476BD" w:rsidRPr="00313C5C" w:rsidRDefault="00D476BD" w:rsidP="00D476BD">
                  <w:pPr>
                    <w:jc w:val="center"/>
                  </w:pPr>
                  <w:r w:rsidRPr="006F73FD">
                    <w:t>3 631,99</w:t>
                  </w:r>
                </w:p>
              </w:tc>
            </w:tr>
            <w:tr w:rsidR="00D476BD" w:rsidRPr="00313C5C" w14:paraId="2C05246B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068EBD" w14:textId="42D3E441" w:rsidR="00D476BD" w:rsidRPr="00E24297" w:rsidRDefault="00D476BD" w:rsidP="00D476BD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Психология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19EBC82" w14:textId="4219673B" w:rsidR="00D476BD" w:rsidRPr="00E56ABE" w:rsidRDefault="00D476BD" w:rsidP="00D476BD">
                  <w:pPr>
                    <w:jc w:val="center"/>
                  </w:pPr>
                  <w:r w:rsidRPr="006F73FD">
                    <w:t>1 436,85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1B29B86" w14:textId="29838361" w:rsidR="00D476BD" w:rsidRPr="00E56ABE" w:rsidRDefault="00D476BD" w:rsidP="00D476BD">
                  <w:pPr>
                    <w:jc w:val="center"/>
                  </w:pPr>
                  <w:r w:rsidRPr="006F73FD">
                    <w:t>х</w:t>
                  </w:r>
                </w:p>
              </w:tc>
            </w:tr>
            <w:tr w:rsidR="00254CEF" w:rsidRPr="00313C5C" w14:paraId="3FCFF142" w14:textId="77777777" w:rsidTr="00313C5C">
              <w:trPr>
                <w:trHeight w:val="366"/>
              </w:trPr>
              <w:tc>
                <w:tcPr>
                  <w:tcW w:w="102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DF4110" w14:textId="77777777" w:rsidR="00254CEF" w:rsidRPr="00313C5C" w:rsidRDefault="00254CEF" w:rsidP="00313C5C">
                  <w:pPr>
                    <w:jc w:val="center"/>
                  </w:pPr>
                  <w:r w:rsidRPr="00313C5C">
                    <w:t>Медицинский персонал со средним медицинским образованием:</w:t>
                  </w:r>
                </w:p>
              </w:tc>
            </w:tr>
            <w:tr w:rsidR="00D476BD" w:rsidRPr="00313C5C" w14:paraId="108E9EEC" w14:textId="77777777" w:rsidTr="000E1599">
              <w:trPr>
                <w:trHeight w:val="281"/>
              </w:trPr>
              <w:tc>
                <w:tcPr>
                  <w:tcW w:w="5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76740ED" w14:textId="77777777" w:rsidR="00D476BD" w:rsidRPr="00313C5C" w:rsidRDefault="00D476BD" w:rsidP="00D476BD">
                  <w:r w:rsidRPr="00313C5C">
                    <w:t>Обращение к среднему медперсоналу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F3296AB" w14:textId="348938F4" w:rsidR="00D476BD" w:rsidRPr="00313C5C" w:rsidRDefault="00D476BD" w:rsidP="00D476BD">
                  <w:pPr>
                    <w:jc w:val="center"/>
                  </w:pPr>
                  <w:r w:rsidRPr="005A3E3A">
                    <w:t>1 436,85</w:t>
                  </w:r>
                </w:p>
              </w:tc>
              <w:tc>
                <w:tcPr>
                  <w:tcW w:w="24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2CAFE68" w14:textId="29312B5B" w:rsidR="00D476BD" w:rsidRPr="00313C5C" w:rsidRDefault="00D476BD" w:rsidP="00D476BD">
                  <w:pPr>
                    <w:jc w:val="center"/>
                  </w:pPr>
                  <w:r w:rsidRPr="005A3E3A">
                    <w:t>1 445,75</w:t>
                  </w:r>
                </w:p>
              </w:tc>
            </w:tr>
            <w:tr w:rsidR="00254CEF" w:rsidRPr="00313C5C" w14:paraId="494134D8" w14:textId="77777777" w:rsidTr="00313C5C">
              <w:trPr>
                <w:trHeight w:val="281"/>
              </w:trPr>
              <w:tc>
                <w:tcPr>
                  <w:tcW w:w="102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736D9E" w14:textId="77777777" w:rsidR="00254CEF" w:rsidRPr="00112CA8" w:rsidRDefault="00254CEF" w:rsidP="00313C5C">
                  <w:pPr>
                    <w:jc w:val="center"/>
                  </w:pPr>
                  <w:r w:rsidRPr="00112CA8">
                    <w:t xml:space="preserve">Обращение по заболеванию при </w:t>
                  </w:r>
                  <w:r w:rsidRPr="00112CA8">
                    <w:rPr>
                      <w:spacing w:val="-57"/>
                    </w:rPr>
                    <w:t xml:space="preserve">      </w:t>
                  </w:r>
                  <w:r w:rsidRPr="00112CA8">
                    <w:t>оказании медицинской помощи по</w:t>
                  </w:r>
                  <w:r w:rsidRPr="00112CA8">
                    <w:rPr>
                      <w:spacing w:val="1"/>
                    </w:rPr>
                    <w:t xml:space="preserve"> </w:t>
                  </w:r>
                  <w:r w:rsidRPr="00112CA8">
                    <w:t xml:space="preserve">профилю «Медицинская реабилитация» (комплексное </w:t>
                  </w:r>
                  <w:r w:rsidRPr="00112CA8">
                    <w:rPr>
                      <w:spacing w:val="-57"/>
                    </w:rPr>
                    <w:t xml:space="preserve">           </w:t>
                  </w:r>
                  <w:r w:rsidRPr="00112CA8">
                    <w:t>посещение)</w:t>
                  </w:r>
                </w:p>
              </w:tc>
            </w:tr>
            <w:tr w:rsidR="00254CEF" w:rsidRPr="00313C5C" w14:paraId="1F5F85FA" w14:textId="77777777" w:rsidTr="00313C5C">
              <w:trPr>
                <w:trHeight w:val="413"/>
              </w:trPr>
              <w:tc>
                <w:tcPr>
                  <w:tcW w:w="5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951244" w14:textId="77777777" w:rsidR="00254CEF" w:rsidRPr="00112CA8" w:rsidRDefault="00254CEF" w:rsidP="00313C5C">
                  <w:pPr>
                    <w:pStyle w:val="TableParagraph"/>
                    <w:ind w:left="50" w:right="143"/>
                    <w:rPr>
                      <w:sz w:val="24"/>
                      <w:szCs w:val="24"/>
                    </w:rPr>
                  </w:pPr>
                  <w:r w:rsidRPr="00112CA8">
                    <w:rPr>
                      <w:sz w:val="24"/>
                      <w:szCs w:val="24"/>
                    </w:rPr>
                    <w:t>Медицинская реабилитация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EAA5B4" w14:textId="59172DAB" w:rsidR="00254CEF" w:rsidRPr="008A2703" w:rsidRDefault="00D476BD" w:rsidP="00313C5C">
                  <w:pPr>
                    <w:pStyle w:val="TableParagraph"/>
                    <w:ind w:left="50" w:right="143"/>
                    <w:jc w:val="center"/>
                    <w:rPr>
                      <w:sz w:val="24"/>
                      <w:szCs w:val="24"/>
                    </w:rPr>
                  </w:pPr>
                  <w:r w:rsidRPr="00D476BD">
                    <w:rPr>
                      <w:sz w:val="24"/>
                      <w:szCs w:val="24"/>
                    </w:rPr>
                    <w:t>27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476BD">
                    <w:rPr>
                      <w:sz w:val="24"/>
                      <w:szCs w:val="24"/>
                    </w:rPr>
                    <w:t>686,72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E3AC8E" w14:textId="41FA1E90" w:rsidR="00254CEF" w:rsidRPr="00112CA8" w:rsidRDefault="00D476BD" w:rsidP="00313C5C">
                  <w:pPr>
                    <w:pStyle w:val="TableParagraph"/>
                    <w:ind w:left="50" w:right="143"/>
                    <w:jc w:val="center"/>
                    <w:rPr>
                      <w:sz w:val="24"/>
                      <w:szCs w:val="24"/>
                    </w:rPr>
                  </w:pPr>
                  <w:r w:rsidRPr="00D476BD">
                    <w:rPr>
                      <w:sz w:val="24"/>
                      <w:szCs w:val="24"/>
                    </w:rPr>
                    <w:t>27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476BD">
                    <w:rPr>
                      <w:sz w:val="24"/>
                      <w:szCs w:val="24"/>
                    </w:rPr>
                    <w:t>686,72</w:t>
                  </w:r>
                </w:p>
              </w:tc>
            </w:tr>
          </w:tbl>
          <w:p w14:paraId="2EA378C0" w14:textId="77777777" w:rsidR="00292E00" w:rsidRPr="00B70C84" w:rsidRDefault="00292E00" w:rsidP="006F3814">
            <w:pPr>
              <w:jc w:val="center"/>
            </w:pPr>
          </w:p>
          <w:p w14:paraId="505C28AD" w14:textId="77777777" w:rsidR="00292E00" w:rsidRPr="00B70C84" w:rsidRDefault="00292E00" w:rsidP="006F3814">
            <w:pPr>
              <w:jc w:val="center"/>
            </w:pPr>
            <w:r w:rsidRPr="00B70C84">
              <w:t xml:space="preserve">                                                                                                     рублей</w:t>
            </w:r>
          </w:p>
          <w:p w14:paraId="7A916743" w14:textId="77777777" w:rsidR="00292E00" w:rsidRPr="00B70C84" w:rsidRDefault="00292E00" w:rsidP="006F3814">
            <w:pPr>
              <w:tabs>
                <w:tab w:val="left" w:pos="9360"/>
              </w:tabs>
            </w:pPr>
          </w:p>
          <w:p w14:paraId="37335D31" w14:textId="77777777" w:rsidR="00292E00" w:rsidRDefault="00292E00" w:rsidP="006F3814">
            <w:pPr>
              <w:jc w:val="center"/>
            </w:pPr>
          </w:p>
          <w:p w14:paraId="488AF159" w14:textId="77777777" w:rsidR="00292E00" w:rsidRDefault="00292E00" w:rsidP="006F3814">
            <w:pPr>
              <w:jc w:val="center"/>
            </w:pPr>
          </w:p>
          <w:p w14:paraId="1559C74A" w14:textId="77777777" w:rsidR="00292E00" w:rsidRDefault="00292E00" w:rsidP="006F3814">
            <w:pPr>
              <w:jc w:val="center"/>
            </w:pPr>
          </w:p>
          <w:p w14:paraId="303F2133" w14:textId="77777777" w:rsidR="00292E00" w:rsidRDefault="00292E00" w:rsidP="006F3814">
            <w:pPr>
              <w:jc w:val="center"/>
            </w:pPr>
          </w:p>
          <w:p w14:paraId="00E967AA" w14:textId="77777777" w:rsidR="00292E00" w:rsidRDefault="00292E00" w:rsidP="006F3814">
            <w:pPr>
              <w:jc w:val="center"/>
            </w:pPr>
          </w:p>
          <w:p w14:paraId="153A98D6" w14:textId="77777777" w:rsidR="00292E00" w:rsidRDefault="00292E00" w:rsidP="006F3814">
            <w:pPr>
              <w:jc w:val="center"/>
            </w:pPr>
          </w:p>
          <w:p w14:paraId="04060670" w14:textId="77777777" w:rsidR="00292E00" w:rsidRDefault="00292E00" w:rsidP="006F3814">
            <w:pPr>
              <w:jc w:val="center"/>
            </w:pPr>
          </w:p>
          <w:p w14:paraId="7631BA9B" w14:textId="77777777" w:rsidR="00292E00" w:rsidRDefault="00292E00" w:rsidP="006F3814">
            <w:pPr>
              <w:jc w:val="center"/>
            </w:pPr>
          </w:p>
          <w:p w14:paraId="6CD0D28A" w14:textId="77777777" w:rsidR="00292E00" w:rsidRDefault="00292E00" w:rsidP="006F3814">
            <w:pPr>
              <w:jc w:val="center"/>
            </w:pPr>
          </w:p>
          <w:p w14:paraId="2229F4E4" w14:textId="77777777" w:rsidR="00292E00" w:rsidRDefault="00292E00" w:rsidP="006F3814">
            <w:pPr>
              <w:jc w:val="center"/>
            </w:pPr>
          </w:p>
          <w:p w14:paraId="3EA492F0" w14:textId="77777777" w:rsidR="00292E00" w:rsidRDefault="00292E00" w:rsidP="006F3814">
            <w:pPr>
              <w:jc w:val="center"/>
            </w:pPr>
          </w:p>
          <w:p w14:paraId="4AA5DF4C" w14:textId="77777777" w:rsidR="00292E00" w:rsidRDefault="00292E00" w:rsidP="006F3814">
            <w:pPr>
              <w:jc w:val="center"/>
            </w:pPr>
          </w:p>
          <w:p w14:paraId="587445D8" w14:textId="77777777" w:rsidR="00292E00" w:rsidRDefault="00292E00" w:rsidP="006F3814">
            <w:pPr>
              <w:jc w:val="center"/>
            </w:pPr>
          </w:p>
          <w:p w14:paraId="7FA84422" w14:textId="77777777" w:rsidR="00292E00" w:rsidRDefault="00292E00" w:rsidP="006F3814">
            <w:pPr>
              <w:jc w:val="center"/>
            </w:pPr>
          </w:p>
          <w:p w14:paraId="754AD64B" w14:textId="77777777" w:rsidR="00292E00" w:rsidRDefault="00292E00" w:rsidP="006F3814">
            <w:pPr>
              <w:jc w:val="center"/>
            </w:pPr>
          </w:p>
          <w:p w14:paraId="530BE485" w14:textId="77777777" w:rsidR="00292E00" w:rsidRDefault="00292E00" w:rsidP="006F3814">
            <w:pPr>
              <w:jc w:val="center"/>
            </w:pPr>
          </w:p>
          <w:p w14:paraId="0A4AA41A" w14:textId="77777777" w:rsidR="00292E00" w:rsidRDefault="00292E00" w:rsidP="006F3814">
            <w:pPr>
              <w:jc w:val="center"/>
            </w:pPr>
          </w:p>
          <w:p w14:paraId="6C862E7E" w14:textId="77777777" w:rsidR="00292E00" w:rsidRDefault="00292E00" w:rsidP="006F3814">
            <w:pPr>
              <w:jc w:val="center"/>
            </w:pPr>
          </w:p>
          <w:p w14:paraId="72B288B0" w14:textId="77777777" w:rsidR="00292E00" w:rsidRDefault="00292E00" w:rsidP="006F3814">
            <w:pPr>
              <w:jc w:val="center"/>
            </w:pPr>
          </w:p>
          <w:p w14:paraId="4632BDF3" w14:textId="77777777" w:rsidR="00292E00" w:rsidRDefault="00292E00" w:rsidP="006F3814">
            <w:pPr>
              <w:jc w:val="center"/>
            </w:pPr>
          </w:p>
          <w:p w14:paraId="23ADF06A" w14:textId="77777777" w:rsidR="00292E00" w:rsidRDefault="00292E00" w:rsidP="006F3814">
            <w:pPr>
              <w:jc w:val="center"/>
            </w:pPr>
          </w:p>
          <w:p w14:paraId="62ECE3E1" w14:textId="77777777" w:rsidR="00292E00" w:rsidRDefault="00292E00" w:rsidP="006F3814">
            <w:pPr>
              <w:jc w:val="center"/>
            </w:pPr>
          </w:p>
          <w:p w14:paraId="34EF129E" w14:textId="77777777" w:rsidR="00292E00" w:rsidRDefault="00292E00" w:rsidP="006F3814">
            <w:pPr>
              <w:jc w:val="center"/>
            </w:pPr>
          </w:p>
          <w:p w14:paraId="52AA161B" w14:textId="77777777" w:rsidR="00292E00" w:rsidRDefault="00292E00" w:rsidP="006F3814">
            <w:pPr>
              <w:jc w:val="center"/>
            </w:pPr>
          </w:p>
          <w:p w14:paraId="621EFA6D" w14:textId="77777777" w:rsidR="00292E00" w:rsidRDefault="00292E00" w:rsidP="00F734C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597A01A9" w14:textId="77777777" w:rsidR="00292E00" w:rsidRDefault="00292E00" w:rsidP="00F734C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389E96F9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37129B7C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5FE3B365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3D66113E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0FB0526A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7A566CA5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6092E25C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7E02DD54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4EF1CDA9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2D6BA6D6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5EC1C70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E0BAD1C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40FCDC65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3F9FE4A2" w14:textId="77777777" w:rsidR="00292E00" w:rsidRDefault="00292E00" w:rsidP="00BA054C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b/>
                <w:bCs/>
                <w:sz w:val="28"/>
                <w:szCs w:val="28"/>
              </w:rPr>
            </w:pPr>
          </w:p>
          <w:p w14:paraId="741301CD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8390558" w14:textId="77777777" w:rsidR="00EF10F5" w:rsidRDefault="00EF10F5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5E8EBBC9" w14:textId="77777777" w:rsidR="00EF10F5" w:rsidRDefault="00EF10F5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24C6FE6A" w14:textId="54DA0447" w:rsidR="00EF10F5" w:rsidRDefault="00EF10F5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4AE2EAF7" w14:textId="7E5CD108" w:rsidR="00254CEF" w:rsidRDefault="00254CEF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DCEB703" w14:textId="487DBFF7" w:rsidR="00631381" w:rsidRDefault="00631381" w:rsidP="00130B5B"/>
          <w:p w14:paraId="7206F18D" w14:textId="77777777" w:rsidR="00631381" w:rsidRDefault="00631381" w:rsidP="00E17F1C">
            <w:pPr>
              <w:ind w:left="-572"/>
              <w:jc w:val="center"/>
            </w:pPr>
          </w:p>
          <w:p w14:paraId="011AEDAC" w14:textId="7BE4C556" w:rsidR="00292E00" w:rsidRPr="004A5940" w:rsidRDefault="00292E00" w:rsidP="00E17F1C">
            <w:pPr>
              <w:ind w:left="-572"/>
              <w:jc w:val="center"/>
            </w:pPr>
            <w:r w:rsidRPr="004A5940">
              <w:t>Приложение №</w:t>
            </w:r>
            <w:r w:rsidR="00D476BD">
              <w:t>17</w:t>
            </w:r>
            <w:r w:rsidR="00E75054">
              <w:t xml:space="preserve"> </w:t>
            </w:r>
            <w:r w:rsidR="002F62F0">
              <w:t>(</w:t>
            </w:r>
            <w:r w:rsidR="000C5D5B">
              <w:t>1</w:t>
            </w:r>
            <w:r w:rsidR="00D476BD">
              <w:t>7</w:t>
            </w:r>
            <w:r>
              <w:t>.3</w:t>
            </w:r>
            <w:r w:rsidR="00D25858">
              <w:t>)</w:t>
            </w:r>
          </w:p>
          <w:p w14:paraId="011C85B4" w14:textId="77777777" w:rsidR="00EF10F5" w:rsidRDefault="00EF10F5" w:rsidP="00EF10F5">
            <w:pPr>
              <w:ind w:left="-572"/>
              <w:jc w:val="center"/>
            </w:pPr>
            <w:r>
              <w:t xml:space="preserve">к Тарифному соглашению в сфере </w:t>
            </w:r>
            <w:r w:rsidR="00292E00" w:rsidRPr="004A5940">
              <w:t>обязательного</w:t>
            </w:r>
          </w:p>
          <w:p w14:paraId="3E41EFEE" w14:textId="77777777" w:rsidR="00EF10F5" w:rsidRDefault="00292E00" w:rsidP="00EF10F5">
            <w:pPr>
              <w:ind w:left="-572"/>
              <w:jc w:val="center"/>
            </w:pPr>
            <w:r w:rsidRPr="004A5940">
              <w:t>медицинского страхования на территории</w:t>
            </w:r>
          </w:p>
          <w:p w14:paraId="029E62E1" w14:textId="77777777" w:rsidR="00292E00" w:rsidRDefault="00292E00" w:rsidP="00EF10F5">
            <w:pPr>
              <w:ind w:left="-572"/>
              <w:jc w:val="center"/>
            </w:pPr>
            <w:r w:rsidRPr="004A5940">
              <w:t>Республики Северная Осетия-Алания</w:t>
            </w:r>
          </w:p>
          <w:p w14:paraId="1143FBB4" w14:textId="5F16BE64" w:rsidR="00292E00" w:rsidRPr="00B63858" w:rsidRDefault="00760FEE" w:rsidP="00EF10F5">
            <w:pPr>
              <w:ind w:left="-572"/>
              <w:jc w:val="center"/>
            </w:pPr>
            <w:r w:rsidRPr="00760FEE">
              <w:t xml:space="preserve">     от </w:t>
            </w:r>
            <w:r w:rsidR="00D476BD">
              <w:t>30</w:t>
            </w:r>
            <w:r w:rsidRPr="00760FEE">
              <w:t xml:space="preserve"> декабря 202</w:t>
            </w:r>
            <w:r w:rsidR="00D476BD">
              <w:t>5</w:t>
            </w:r>
            <w:r w:rsidRPr="00760FEE">
              <w:t xml:space="preserve"> года</w:t>
            </w:r>
          </w:p>
          <w:p w14:paraId="781BD113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17FFC4C" w14:textId="77777777" w:rsidR="00292E00" w:rsidRPr="00252173" w:rsidRDefault="00292E00" w:rsidP="0018282A">
            <w:pPr>
              <w:autoSpaceDE w:val="0"/>
              <w:autoSpaceDN w:val="0"/>
              <w:adjustRightInd w:val="0"/>
              <w:ind w:right="5276"/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 w:rsidRPr="00252173">
              <w:rPr>
                <w:b/>
                <w:bCs/>
                <w:sz w:val="28"/>
                <w:szCs w:val="28"/>
              </w:rPr>
              <w:t>Тарифы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52173">
              <w:rPr>
                <w:b/>
                <w:sz w:val="28"/>
                <w:szCs w:val="28"/>
              </w:rPr>
              <w:t>на оплату медицинской помощи по обязательному медицинскому страхованию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2173">
              <w:rPr>
                <w:b/>
                <w:sz w:val="28"/>
                <w:szCs w:val="28"/>
              </w:rPr>
              <w:t>для медицинских организаций, оказывающих неотложную медицинскую помощь</w:t>
            </w:r>
          </w:p>
          <w:p w14:paraId="75FEB60A" w14:textId="77777777" w:rsidR="00292E00" w:rsidRPr="00252173" w:rsidRDefault="00292E00" w:rsidP="00F734C1">
            <w:pPr>
              <w:jc w:val="center"/>
            </w:pPr>
            <w:r>
              <w:t xml:space="preserve">                       </w:t>
            </w:r>
            <w:r w:rsidRPr="00252173">
              <w:t xml:space="preserve">                              рублей</w:t>
            </w:r>
          </w:p>
          <w:tbl>
            <w:tblPr>
              <w:tblW w:w="9953" w:type="dxa"/>
              <w:tblLook w:val="00A0" w:firstRow="1" w:lastRow="0" w:firstColumn="1" w:lastColumn="0" w:noHBand="0" w:noVBand="0"/>
            </w:tblPr>
            <w:tblGrid>
              <w:gridCol w:w="3850"/>
              <w:gridCol w:w="1593"/>
              <w:gridCol w:w="1607"/>
              <w:gridCol w:w="1460"/>
              <w:gridCol w:w="1443"/>
            </w:tblGrid>
            <w:tr w:rsidR="00292E00" w:rsidRPr="00252173" w14:paraId="61D08FE7" w14:textId="77777777" w:rsidTr="00313C5C">
              <w:trPr>
                <w:trHeight w:val="962"/>
              </w:trPr>
              <w:tc>
                <w:tcPr>
                  <w:tcW w:w="3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9A93F2" w14:textId="77777777" w:rsidR="00292E00" w:rsidRPr="00252173" w:rsidRDefault="00292E00" w:rsidP="00313C5C">
                  <w:pPr>
                    <w:jc w:val="center"/>
                  </w:pPr>
                  <w:r w:rsidRPr="00252173">
                    <w:t>Наименование специальности</w:t>
                  </w:r>
                </w:p>
              </w:tc>
              <w:tc>
                <w:tcPr>
                  <w:tcW w:w="32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2A7D90" w14:textId="77777777" w:rsidR="00292E00" w:rsidRPr="00252173" w:rsidRDefault="00292E00" w:rsidP="00313C5C">
                  <w:pPr>
                    <w:jc w:val="center"/>
                  </w:pPr>
                  <w:r w:rsidRPr="00252173">
                    <w:t>Посещение при оказании неотложной медицинской помощи в медицинской организации</w:t>
                  </w:r>
                </w:p>
              </w:tc>
              <w:tc>
                <w:tcPr>
                  <w:tcW w:w="290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1FBE33" w14:textId="77777777" w:rsidR="00292E00" w:rsidRPr="00252173" w:rsidRDefault="00292E00" w:rsidP="00313C5C">
                  <w:pPr>
                    <w:jc w:val="center"/>
                  </w:pPr>
                  <w:r w:rsidRPr="00252173">
                    <w:t>Посещение при оказании неотложной медицинской помощи вне медицинской организации</w:t>
                  </w:r>
                </w:p>
              </w:tc>
            </w:tr>
            <w:tr w:rsidR="00292E00" w:rsidRPr="00252173" w14:paraId="5F806582" w14:textId="77777777" w:rsidTr="00313C5C">
              <w:trPr>
                <w:trHeight w:val="451"/>
              </w:trPr>
              <w:tc>
                <w:tcPr>
                  <w:tcW w:w="3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2D87E8" w14:textId="77777777" w:rsidR="00292E00" w:rsidRPr="00252173" w:rsidRDefault="00292E00" w:rsidP="00313C5C">
                  <w:pPr>
                    <w:jc w:val="center"/>
                  </w:pP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C393D8" w14:textId="4F37B86B" w:rsidR="00292E00" w:rsidRPr="00252173" w:rsidRDefault="00292E00" w:rsidP="00313C5C">
                  <w:pPr>
                    <w:jc w:val="center"/>
                  </w:pPr>
                  <w:r w:rsidRPr="00252173">
                    <w:t>Взрослые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0B80AA" w14:textId="27AAD191" w:rsidR="00292E00" w:rsidRPr="00252173" w:rsidRDefault="00292E00" w:rsidP="00313C5C">
                  <w:pPr>
                    <w:jc w:val="center"/>
                  </w:pPr>
                  <w:r w:rsidRPr="00252173">
                    <w:t>Дети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53C044" w14:textId="5F366258" w:rsidR="00292E00" w:rsidRPr="00252173" w:rsidRDefault="00292E00" w:rsidP="00313C5C">
                  <w:pPr>
                    <w:jc w:val="center"/>
                  </w:pPr>
                  <w:r w:rsidRPr="00252173">
                    <w:t>Взрослые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03DE9F" w14:textId="4467AC6D" w:rsidR="00292E00" w:rsidRPr="00252173" w:rsidRDefault="00292E00" w:rsidP="00313C5C">
                  <w:pPr>
                    <w:jc w:val="center"/>
                  </w:pPr>
                  <w:r w:rsidRPr="00252173">
                    <w:t>Дети</w:t>
                  </w:r>
                </w:p>
              </w:tc>
            </w:tr>
            <w:tr w:rsidR="00292E00" w:rsidRPr="00252173" w14:paraId="64F77E65" w14:textId="77777777" w:rsidTr="00313C5C">
              <w:trPr>
                <w:trHeight w:val="381"/>
              </w:trPr>
              <w:tc>
                <w:tcPr>
                  <w:tcW w:w="9953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C30DDB" w14:textId="77777777" w:rsidR="00292E00" w:rsidRPr="00252173" w:rsidRDefault="00292E00" w:rsidP="00313C5C">
                  <w:pPr>
                    <w:jc w:val="center"/>
                  </w:pPr>
                  <w:r w:rsidRPr="00252173">
                    <w:t>Медицинский персонал с высшим медицинским образованием:</w:t>
                  </w:r>
                </w:p>
              </w:tc>
            </w:tr>
            <w:tr w:rsidR="002A3B88" w:rsidRPr="00252173" w14:paraId="4FAD2BCD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B8E1DB" w14:textId="413288B4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Акушерство и гинекология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BD3706" w14:textId="70346A5D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1 268,12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F497F5" w14:textId="50A5F948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1 011,97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3763D03" w14:textId="1A59BB32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1 356,68</w:t>
                  </w:r>
                </w:p>
              </w:tc>
              <w:tc>
                <w:tcPr>
                  <w:tcW w:w="1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0F7FF8" w14:textId="662CDAC6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1 082,64</w:t>
                  </w:r>
                </w:p>
              </w:tc>
            </w:tr>
            <w:tr w:rsidR="002A3B88" w:rsidRPr="00252173" w14:paraId="00143985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764817" w14:textId="576A49D2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Аллергология и иммунология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B8746B" w14:textId="472D3F19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1 721,06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571373" w14:textId="32551875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1 956,50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391EFE1" w14:textId="377C708A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1 841,24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AC610E" w14:textId="6C6A042F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2 093,13</w:t>
                  </w:r>
                </w:p>
              </w:tc>
            </w:tr>
            <w:tr w:rsidR="002A3B88" w:rsidRPr="00252173" w14:paraId="397E5F11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EF5838" w14:textId="23BD8FFA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Гастроэнтерология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1818F6" w14:textId="47EB3E4D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908,43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827AD2" w14:textId="7B4A1EAB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913,31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EAEA1E1" w14:textId="180B746D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971,86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851B8B" w14:textId="27D009D7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977,09</w:t>
                  </w:r>
                </w:p>
              </w:tc>
            </w:tr>
            <w:tr w:rsidR="002A3B88" w:rsidRPr="00252173" w14:paraId="77F1E73E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11D229" w14:textId="23295072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Гематология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B85793" w14:textId="38D64D53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908,43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044C5C" w14:textId="7AB085D8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913,31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4F25AD5" w14:textId="172E78F1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971,86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938F6C" w14:textId="48173E5B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977,09</w:t>
                  </w:r>
                </w:p>
              </w:tc>
            </w:tr>
            <w:tr w:rsidR="002A3B88" w:rsidRPr="00252173" w14:paraId="709A6B29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411A88" w14:textId="2F07B3C8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Гериатрия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A38130" w14:textId="6963EA65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1 104,47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9FE79A" w14:textId="36FF2106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A84DEA2" w14:textId="2245B9F9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1 181,60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5D9E9B" w14:textId="555CD540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</w:tr>
            <w:tr w:rsidR="002A3B88" w:rsidRPr="00252173" w14:paraId="543DB601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0DEF57" w14:textId="7CF5F25A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Дерматовенерология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A3C8BB" w14:textId="416C4AAA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780,35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58659C" w14:textId="30297353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1 024,71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C3EC393" w14:textId="675AE39B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834,84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E1B732" w14:textId="7077B2B2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1 096,27</w:t>
                  </w:r>
                </w:p>
              </w:tc>
            </w:tr>
            <w:tr w:rsidR="002A3B88" w:rsidRPr="00252173" w14:paraId="7C73F791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7C3115" w14:textId="21F84BEC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Инфекционные болезни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73E1F9" w14:textId="55D7DC27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1 363,81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B0E426" w14:textId="22B4FBAA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1 385,47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A2D65B7" w14:textId="45E79183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1 459,04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A3E422" w14:textId="4E690862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1 482,22</w:t>
                  </w:r>
                </w:p>
              </w:tc>
            </w:tr>
            <w:tr w:rsidR="002A3B88" w:rsidRPr="00252173" w14:paraId="55763600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ED6267" w14:textId="128200D5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Кардиология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E4AC1C" w14:textId="2112885A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1 034,38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AB8BD5" w14:textId="74584567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B20462A" w14:textId="2CCA7E95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1 106,61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30A6A8" w14:textId="579F7152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</w:tr>
            <w:tr w:rsidR="002A3B88" w:rsidRPr="00252173" w14:paraId="61857E7F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0275F8" w14:textId="1DCBF382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Детская кардиология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746804" w14:textId="03E6B631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C7086B" w14:textId="1C307BB0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1 104,36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A9AB5BB" w14:textId="796D123E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3AA981" w14:textId="0AEE838C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1 181,48</w:t>
                  </w:r>
                </w:p>
              </w:tc>
            </w:tr>
            <w:tr w:rsidR="002A3B88" w:rsidRPr="00252173" w14:paraId="5674491C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52B6A9" w14:textId="00DF0FF2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Колопроктология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365A25" w14:textId="5F11A6D1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967,79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2D14BC" w14:textId="134574BC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971,72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9813B39" w14:textId="7F40C97A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1 035,37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C9EC1F" w14:textId="4E00EFFB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1 039,58</w:t>
                  </w:r>
                </w:p>
              </w:tc>
            </w:tr>
            <w:tr w:rsidR="002A3B88" w:rsidRPr="00252173" w14:paraId="61DC4AAB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25ADEF" w14:textId="4FFBC209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Неврология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8E7FD8" w14:textId="39C89F06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1 077,71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CB4907" w14:textId="1817D59C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1 157,46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0BD56EE" w14:textId="41DD704D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1 152,96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BCA394" w14:textId="559A14F9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1 238,29</w:t>
                  </w:r>
                </w:p>
              </w:tc>
            </w:tr>
            <w:tr w:rsidR="002A3B88" w:rsidRPr="00252173" w14:paraId="1FC6EE54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295D28" w14:textId="71E381A3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Нейрохирургия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E7BBF8" w14:textId="53171697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967,79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22FD46" w14:textId="6C5FE386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971,72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65B3AA5" w14:textId="1DBAB279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1 035,37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E5D271" w14:textId="04F42B3B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1 039,58</w:t>
                  </w:r>
                </w:p>
              </w:tc>
            </w:tr>
            <w:tr w:rsidR="002A3B88" w:rsidRPr="00252173" w14:paraId="6685B501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B1C59D" w14:textId="22D869A0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Нефрология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F6DB40" w14:textId="622CF338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908,43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45D71A" w14:textId="2C4C3B41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913,31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659EAC5" w14:textId="5F043A62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971,86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9057D1" w14:textId="0BE27558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977,09</w:t>
                  </w:r>
                </w:p>
              </w:tc>
            </w:tr>
            <w:tr w:rsidR="002A3B88" w:rsidRPr="00252173" w14:paraId="6200CCC7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7DDD87" w14:textId="64C1AB04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Общая врачебная практика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A848AE" w14:textId="1BD3762D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908,43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F8FD5F" w14:textId="549E2988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913,31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E1D0E44" w14:textId="313298FD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971,86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B8F7A1" w14:textId="68B743D5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977,09</w:t>
                  </w:r>
                </w:p>
              </w:tc>
            </w:tr>
            <w:tr w:rsidR="002A3B88" w:rsidRPr="00252173" w14:paraId="723BEDCB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BCE0B5" w14:textId="1DBC51FE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Онкология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05679C" w14:textId="25CB2A26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967,79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6475B5" w14:textId="2FA2E04A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B0476C6" w14:textId="469A1C6E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1 035,37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4D517D" w14:textId="6AB594C7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</w:tr>
            <w:tr w:rsidR="002A3B88" w:rsidRPr="00252173" w14:paraId="3B1298B5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1E663B" w14:textId="58FADBF8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Детская онкология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44A50D" w14:textId="16286966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7C9F5E" w14:textId="3162C881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971,72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CFAB17D" w14:textId="2990014E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77E82B" w14:textId="46A6D948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1 039,58</w:t>
                  </w:r>
                </w:p>
              </w:tc>
            </w:tr>
            <w:tr w:rsidR="002A3B88" w:rsidRPr="00252173" w14:paraId="5470B973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791E7C" w14:textId="5DD7737A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Оториноларингология (за исключением кохлеарной имплантации)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9366DE" w14:textId="03E89809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754,23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DE3B18" w14:textId="3789DD8F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779,82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D8E0FDD" w14:textId="522BF717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806,89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036CC6" w14:textId="1FEE0668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834,27</w:t>
                  </w:r>
                </w:p>
              </w:tc>
            </w:tr>
            <w:tr w:rsidR="002A3B88" w:rsidRPr="00252173" w14:paraId="3FE61D3B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876299" w14:textId="2407E752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Офтальмология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DE37AF" w14:textId="6D9AEF9D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646,54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0B25F2" w14:textId="207BA197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903,43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21BB61A6" w14:textId="1BCE361F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691,69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9DE1A4" w14:textId="6309E2C6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966,52</w:t>
                  </w:r>
                </w:p>
              </w:tc>
            </w:tr>
            <w:tr w:rsidR="002A3B88" w:rsidRPr="00252173" w14:paraId="1E6351B7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FC334D" w14:textId="24DC6352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Педиатрия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490D21" w14:textId="7A6F26C3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898415" w14:textId="4986F339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1 369,97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29CCBFB" w14:textId="49B5F90A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4A386C" w14:textId="0E1BC255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1 465,63</w:t>
                  </w:r>
                </w:p>
              </w:tc>
            </w:tr>
            <w:tr w:rsidR="002A3B88" w:rsidRPr="00252173" w14:paraId="65A8136F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42A216" w14:textId="2EFE822A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Пульмонология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510036" w14:textId="0CE5F53D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908,43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81BF67" w14:textId="62610BE4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913,31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098BD92" w14:textId="13144FE5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971,86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AD33C6" w14:textId="5E7FBF28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977,09</w:t>
                  </w:r>
                </w:p>
              </w:tc>
            </w:tr>
            <w:tr w:rsidR="002A3B88" w:rsidRPr="00252173" w14:paraId="010B2FAE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FE87BA" w14:textId="11CCD9B5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Ревматология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A9D4D1" w14:textId="41B7ED26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1 034,38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5645A6" w14:textId="65FD7599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1 104,36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CBA9E2F" w14:textId="4678185A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1 106,61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5369B6" w14:textId="43D81FAA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1 181,48</w:t>
                  </w:r>
                </w:p>
              </w:tc>
            </w:tr>
            <w:tr w:rsidR="002A3B88" w:rsidRPr="00252173" w14:paraId="002F15E2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6A70E5" w14:textId="7AC8A587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Сердечно-сосудистая хирургия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79F298" w14:textId="1C48C504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967,79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5C9AF1" w14:textId="545EE86C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971,72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2B0F4B4" w14:textId="2C8D0E44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1 035,37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A87F78" w14:textId="69C83791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1 039,58</w:t>
                  </w:r>
                </w:p>
              </w:tc>
            </w:tr>
            <w:tr w:rsidR="002A3B88" w:rsidRPr="00252173" w14:paraId="3A4C089C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67392C" w14:textId="7E8335C2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Терапия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091E0E" w14:textId="0658C8DD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908,43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D2FBD8" w14:textId="0577536F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9145195" w14:textId="1CB6B52F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971,86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8A78E0" w14:textId="5E03A2F0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</w:tr>
            <w:tr w:rsidR="002A3B88" w:rsidRPr="00252173" w14:paraId="05AB56A6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F31D6B" w14:textId="0AB24E4A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Травматология и ортопедия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BC560F" w14:textId="1C15513F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967,79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3E3C29" w14:textId="76B38FAD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971,72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896F25F" w14:textId="309C4AC0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1 035,37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DCFB8E" w14:textId="6A0371B9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1 039,58</w:t>
                  </w:r>
                </w:p>
              </w:tc>
            </w:tr>
            <w:tr w:rsidR="002A3B88" w:rsidRPr="00252173" w14:paraId="7741BFB5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27CC8A" w14:textId="75721544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Урология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DE8062" w14:textId="197047FA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783,11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EFF68F" w14:textId="459EB097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0D2A650" w14:textId="5E302F01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837,80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432726" w14:textId="77BF5C3F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</w:tr>
            <w:tr w:rsidR="002A3B88" w:rsidRPr="00252173" w14:paraId="48CC986B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6479F7" w14:textId="34A6CE3C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Детская урология-андрология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A7D246" w14:textId="33573913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3A7D3A" w14:textId="7E168100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985,63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CE303F2" w14:textId="36827EFC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1B27A4" w14:textId="26922FC4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1 054,46</w:t>
                  </w:r>
                </w:p>
              </w:tc>
            </w:tr>
            <w:tr w:rsidR="002A3B88" w:rsidRPr="00252173" w14:paraId="75568A7B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30E168" w14:textId="5E6B1F21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Хирургия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44194A" w14:textId="023B8BDB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967,79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8B0E4D" w14:textId="2824B9E7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BB07D09" w14:textId="2C0707FB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1 035,37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B98CAC" w14:textId="7529ACEF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</w:tr>
            <w:tr w:rsidR="002A3B88" w:rsidRPr="00252173" w14:paraId="065D30C9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0B9562" w14:textId="6DCF2C2B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Детская хирургия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6E9E74" w14:textId="4FF9DD7F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C19769" w14:textId="596494E5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971,72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6DA9E18" w14:textId="5916B458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EFB771" w14:textId="546C12D4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1 039,58</w:t>
                  </w:r>
                </w:p>
              </w:tc>
            </w:tr>
            <w:tr w:rsidR="002A3B88" w:rsidRPr="00252173" w14:paraId="5C26EC04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25547A" w14:textId="509E66A0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Челюстно-лицевая хирургия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26B4C4" w14:textId="1A90A482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967,79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F1CB59" w14:textId="3FA16A6C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971,72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D12F0D3" w14:textId="7A2132E2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1 035,37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AD79D0" w14:textId="22753C73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1 039,58</w:t>
                  </w:r>
                </w:p>
              </w:tc>
            </w:tr>
            <w:tr w:rsidR="002A3B88" w:rsidRPr="00252173" w14:paraId="33080EA6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392BEB" w14:textId="4922D4C9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Эндокринология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56C7BE" w14:textId="48384239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1 868,89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3970AE" w14:textId="17CAA7DF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AA4A6F1" w14:textId="3BD5C2E1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1 999,40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A53C52" w14:textId="6C5E2D0D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</w:tr>
            <w:tr w:rsidR="002A3B88" w:rsidRPr="00252173" w14:paraId="7082DEC8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26CF9E" w14:textId="2BB25BDC" w:rsidR="002A3B88" w:rsidRPr="00313C5C" w:rsidRDefault="002A3B88" w:rsidP="002A3B88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Детская эндокринология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F7CE06" w14:textId="52AFAE94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A765B0" w14:textId="1B58B477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2 563,22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FF502E8" w14:textId="422EC870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7D3C66" w14:textId="14DADD21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0307C1">
                    <w:t>2 742,21</w:t>
                  </w:r>
                </w:p>
              </w:tc>
            </w:tr>
            <w:tr w:rsidR="00BA054C" w:rsidRPr="00252173" w14:paraId="6FB94141" w14:textId="77777777" w:rsidTr="00313C5C">
              <w:trPr>
                <w:trHeight w:val="328"/>
              </w:trPr>
              <w:tc>
                <w:tcPr>
                  <w:tcW w:w="995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A994AB" w14:textId="77777777" w:rsidR="00BA054C" w:rsidRPr="00252173" w:rsidRDefault="00BA054C" w:rsidP="00313C5C">
                  <w:pPr>
                    <w:jc w:val="center"/>
                  </w:pPr>
                  <w:r w:rsidRPr="00252173">
                    <w:t>Медицинский персонал со средним медицинским образованием:</w:t>
                  </w:r>
                </w:p>
              </w:tc>
            </w:tr>
            <w:tr w:rsidR="002A3B88" w:rsidRPr="003A4F29" w14:paraId="04E2AACF" w14:textId="77777777" w:rsidTr="002A3B88">
              <w:trPr>
                <w:trHeight w:val="551"/>
              </w:trPr>
              <w:tc>
                <w:tcPr>
                  <w:tcW w:w="3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09525A" w14:textId="77777777" w:rsidR="002A3B88" w:rsidRPr="00252173" w:rsidRDefault="002A3B88" w:rsidP="002A3B88">
                  <w:r w:rsidRPr="00252173">
                    <w:t>Посещение к среднему медперсоналу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A9045C" w14:textId="56620729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12680D">
                    <w:t>908,43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192A11" w14:textId="3177D9D8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12680D">
                    <w:t>913,31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286FB68D" w14:textId="69276CC0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12680D">
                    <w:t>971,86</w:t>
                  </w:r>
                </w:p>
              </w:tc>
              <w:tc>
                <w:tcPr>
                  <w:tcW w:w="1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BB1A09" w14:textId="6815A44C" w:rsidR="002A3B88" w:rsidRPr="00313C5C" w:rsidRDefault="002A3B88" w:rsidP="002A3B88">
                  <w:pPr>
                    <w:jc w:val="center"/>
                    <w:rPr>
                      <w:color w:val="000000"/>
                    </w:rPr>
                  </w:pPr>
                  <w:r w:rsidRPr="0012680D">
                    <w:t>977,09</w:t>
                  </w:r>
                </w:p>
              </w:tc>
            </w:tr>
          </w:tbl>
          <w:p w14:paraId="6054248E" w14:textId="77777777" w:rsidR="00292E00" w:rsidRPr="00F734C1" w:rsidRDefault="00292E00" w:rsidP="00F734C1">
            <w:pPr>
              <w:tabs>
                <w:tab w:val="left" w:pos="6120"/>
              </w:tabs>
            </w:pPr>
          </w:p>
        </w:tc>
      </w:tr>
    </w:tbl>
    <w:p w14:paraId="509D6AB4" w14:textId="7A2130F5" w:rsidR="00313C5C" w:rsidRPr="00313C5C" w:rsidRDefault="00313C5C" w:rsidP="002A3B88">
      <w:pPr>
        <w:tabs>
          <w:tab w:val="left" w:pos="4245"/>
        </w:tabs>
      </w:pPr>
    </w:p>
    <w:sectPr w:rsidR="00313C5C" w:rsidRPr="00313C5C" w:rsidSect="00313C5C">
      <w:pgSz w:w="11906" w:h="16838" w:code="9"/>
      <w:pgMar w:top="454" w:right="851" w:bottom="142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C21"/>
    <w:rsid w:val="00012D56"/>
    <w:rsid w:val="00013BEC"/>
    <w:rsid w:val="00016C9A"/>
    <w:rsid w:val="000238D9"/>
    <w:rsid w:val="0003232C"/>
    <w:rsid w:val="00035827"/>
    <w:rsid w:val="00036770"/>
    <w:rsid w:val="00037DBD"/>
    <w:rsid w:val="00045E5F"/>
    <w:rsid w:val="00046930"/>
    <w:rsid w:val="00054294"/>
    <w:rsid w:val="00056BE3"/>
    <w:rsid w:val="0006155B"/>
    <w:rsid w:val="0006172F"/>
    <w:rsid w:val="00063234"/>
    <w:rsid w:val="00065611"/>
    <w:rsid w:val="00070606"/>
    <w:rsid w:val="00070790"/>
    <w:rsid w:val="00071FF6"/>
    <w:rsid w:val="0007360C"/>
    <w:rsid w:val="0008273D"/>
    <w:rsid w:val="00094730"/>
    <w:rsid w:val="00094821"/>
    <w:rsid w:val="000961BD"/>
    <w:rsid w:val="00096F0C"/>
    <w:rsid w:val="000A1CD7"/>
    <w:rsid w:val="000A298A"/>
    <w:rsid w:val="000A713D"/>
    <w:rsid w:val="000B2174"/>
    <w:rsid w:val="000B2386"/>
    <w:rsid w:val="000B6718"/>
    <w:rsid w:val="000C2C19"/>
    <w:rsid w:val="000C3AF9"/>
    <w:rsid w:val="000C5D5B"/>
    <w:rsid w:val="000D4945"/>
    <w:rsid w:val="000D63B8"/>
    <w:rsid w:val="000D71F2"/>
    <w:rsid w:val="000E11AE"/>
    <w:rsid w:val="000E1902"/>
    <w:rsid w:val="000E26B7"/>
    <w:rsid w:val="000E4D7B"/>
    <w:rsid w:val="000E6D3D"/>
    <w:rsid w:val="000F150A"/>
    <w:rsid w:val="000F41D9"/>
    <w:rsid w:val="000F7118"/>
    <w:rsid w:val="001000C1"/>
    <w:rsid w:val="00104B74"/>
    <w:rsid w:val="00112CA8"/>
    <w:rsid w:val="00113A08"/>
    <w:rsid w:val="00114A03"/>
    <w:rsid w:val="001162CC"/>
    <w:rsid w:val="00121F9F"/>
    <w:rsid w:val="00122091"/>
    <w:rsid w:val="00122560"/>
    <w:rsid w:val="00123123"/>
    <w:rsid w:val="00124414"/>
    <w:rsid w:val="00124989"/>
    <w:rsid w:val="00130B5B"/>
    <w:rsid w:val="001436B3"/>
    <w:rsid w:val="00150A6F"/>
    <w:rsid w:val="0015249C"/>
    <w:rsid w:val="0015282C"/>
    <w:rsid w:val="00153F7C"/>
    <w:rsid w:val="00156F89"/>
    <w:rsid w:val="001579ED"/>
    <w:rsid w:val="00165438"/>
    <w:rsid w:val="00166D91"/>
    <w:rsid w:val="00174AE6"/>
    <w:rsid w:val="0018282A"/>
    <w:rsid w:val="00183BC6"/>
    <w:rsid w:val="00186D98"/>
    <w:rsid w:val="00187410"/>
    <w:rsid w:val="00195598"/>
    <w:rsid w:val="001A0470"/>
    <w:rsid w:val="001A1724"/>
    <w:rsid w:val="001A3E14"/>
    <w:rsid w:val="001A6C29"/>
    <w:rsid w:val="001B471B"/>
    <w:rsid w:val="001B5DF2"/>
    <w:rsid w:val="001B7353"/>
    <w:rsid w:val="001C0BBD"/>
    <w:rsid w:val="001C141C"/>
    <w:rsid w:val="001C5459"/>
    <w:rsid w:val="001D2CEA"/>
    <w:rsid w:val="001D308A"/>
    <w:rsid w:val="001E64A5"/>
    <w:rsid w:val="001F1448"/>
    <w:rsid w:val="001F2FEB"/>
    <w:rsid w:val="001F443A"/>
    <w:rsid w:val="001F5E73"/>
    <w:rsid w:val="00200C40"/>
    <w:rsid w:val="00204D41"/>
    <w:rsid w:val="00205285"/>
    <w:rsid w:val="00207965"/>
    <w:rsid w:val="002223D4"/>
    <w:rsid w:val="002314F6"/>
    <w:rsid w:val="002351E6"/>
    <w:rsid w:val="00235A0B"/>
    <w:rsid w:val="00240A50"/>
    <w:rsid w:val="00247114"/>
    <w:rsid w:val="00252173"/>
    <w:rsid w:val="00254CEF"/>
    <w:rsid w:val="00262AA8"/>
    <w:rsid w:val="0026302A"/>
    <w:rsid w:val="0026397D"/>
    <w:rsid w:val="00267C4B"/>
    <w:rsid w:val="00270C56"/>
    <w:rsid w:val="00272626"/>
    <w:rsid w:val="00285181"/>
    <w:rsid w:val="00286B6E"/>
    <w:rsid w:val="002913EC"/>
    <w:rsid w:val="00292E00"/>
    <w:rsid w:val="002A3B88"/>
    <w:rsid w:val="002A3C2D"/>
    <w:rsid w:val="002A6072"/>
    <w:rsid w:val="002B105F"/>
    <w:rsid w:val="002D0DC1"/>
    <w:rsid w:val="002D4EFF"/>
    <w:rsid w:val="002D4F3F"/>
    <w:rsid w:val="002E0F4C"/>
    <w:rsid w:val="002E353D"/>
    <w:rsid w:val="002E3874"/>
    <w:rsid w:val="002F2AA1"/>
    <w:rsid w:val="002F5821"/>
    <w:rsid w:val="002F62F0"/>
    <w:rsid w:val="003014D5"/>
    <w:rsid w:val="00313243"/>
    <w:rsid w:val="00313C5C"/>
    <w:rsid w:val="00321C81"/>
    <w:rsid w:val="00322383"/>
    <w:rsid w:val="003229D6"/>
    <w:rsid w:val="00325862"/>
    <w:rsid w:val="00327E8C"/>
    <w:rsid w:val="003326CB"/>
    <w:rsid w:val="00333C92"/>
    <w:rsid w:val="00335664"/>
    <w:rsid w:val="00345186"/>
    <w:rsid w:val="003524F3"/>
    <w:rsid w:val="00352E15"/>
    <w:rsid w:val="003537E2"/>
    <w:rsid w:val="003554B3"/>
    <w:rsid w:val="00356443"/>
    <w:rsid w:val="00371A1A"/>
    <w:rsid w:val="0037322E"/>
    <w:rsid w:val="00374D11"/>
    <w:rsid w:val="00381BC0"/>
    <w:rsid w:val="00390172"/>
    <w:rsid w:val="00391B2F"/>
    <w:rsid w:val="00395F41"/>
    <w:rsid w:val="0039642A"/>
    <w:rsid w:val="003A04EB"/>
    <w:rsid w:val="003A0579"/>
    <w:rsid w:val="003A2E76"/>
    <w:rsid w:val="003A30AB"/>
    <w:rsid w:val="003A3B53"/>
    <w:rsid w:val="003A4F29"/>
    <w:rsid w:val="003A527B"/>
    <w:rsid w:val="003A546F"/>
    <w:rsid w:val="003A77E8"/>
    <w:rsid w:val="003B05B3"/>
    <w:rsid w:val="003B3280"/>
    <w:rsid w:val="003B4936"/>
    <w:rsid w:val="003B65A6"/>
    <w:rsid w:val="003D3449"/>
    <w:rsid w:val="003D5F95"/>
    <w:rsid w:val="003D7FCA"/>
    <w:rsid w:val="003E3414"/>
    <w:rsid w:val="003E566E"/>
    <w:rsid w:val="003F3689"/>
    <w:rsid w:val="003F67CA"/>
    <w:rsid w:val="00402BC4"/>
    <w:rsid w:val="004056CC"/>
    <w:rsid w:val="0040790C"/>
    <w:rsid w:val="0041184C"/>
    <w:rsid w:val="00411D1A"/>
    <w:rsid w:val="0042415B"/>
    <w:rsid w:val="0043002C"/>
    <w:rsid w:val="00430596"/>
    <w:rsid w:val="0043728D"/>
    <w:rsid w:val="00440753"/>
    <w:rsid w:val="00441B3C"/>
    <w:rsid w:val="00442269"/>
    <w:rsid w:val="004437D9"/>
    <w:rsid w:val="00445652"/>
    <w:rsid w:val="00453429"/>
    <w:rsid w:val="0045560C"/>
    <w:rsid w:val="00465CC9"/>
    <w:rsid w:val="00472BCE"/>
    <w:rsid w:val="00473F3D"/>
    <w:rsid w:val="00475C87"/>
    <w:rsid w:val="00476A99"/>
    <w:rsid w:val="00476C9F"/>
    <w:rsid w:val="004806C9"/>
    <w:rsid w:val="004826FD"/>
    <w:rsid w:val="0048281B"/>
    <w:rsid w:val="0049009D"/>
    <w:rsid w:val="00494E57"/>
    <w:rsid w:val="00497F0C"/>
    <w:rsid w:val="004A3C02"/>
    <w:rsid w:val="004A5940"/>
    <w:rsid w:val="004A75D6"/>
    <w:rsid w:val="004B4B25"/>
    <w:rsid w:val="004C591A"/>
    <w:rsid w:val="004C5DA4"/>
    <w:rsid w:val="004D216C"/>
    <w:rsid w:val="004D3B9F"/>
    <w:rsid w:val="004D5412"/>
    <w:rsid w:val="004E201E"/>
    <w:rsid w:val="004E52B7"/>
    <w:rsid w:val="004E69C5"/>
    <w:rsid w:val="004E6D09"/>
    <w:rsid w:val="004F2457"/>
    <w:rsid w:val="004F2B29"/>
    <w:rsid w:val="004F40FB"/>
    <w:rsid w:val="004F7215"/>
    <w:rsid w:val="005028A7"/>
    <w:rsid w:val="00503925"/>
    <w:rsid w:val="0050480C"/>
    <w:rsid w:val="0050588A"/>
    <w:rsid w:val="00513B1F"/>
    <w:rsid w:val="00516776"/>
    <w:rsid w:val="005248A2"/>
    <w:rsid w:val="00526670"/>
    <w:rsid w:val="00526B23"/>
    <w:rsid w:val="00532B19"/>
    <w:rsid w:val="00554FA0"/>
    <w:rsid w:val="005727A5"/>
    <w:rsid w:val="00572E30"/>
    <w:rsid w:val="00576937"/>
    <w:rsid w:val="00586EF1"/>
    <w:rsid w:val="005A00EB"/>
    <w:rsid w:val="005A1CEF"/>
    <w:rsid w:val="005A33D4"/>
    <w:rsid w:val="005B156F"/>
    <w:rsid w:val="005B187F"/>
    <w:rsid w:val="005C1EB2"/>
    <w:rsid w:val="005C6CDA"/>
    <w:rsid w:val="005C7DC0"/>
    <w:rsid w:val="005D26B1"/>
    <w:rsid w:val="005D29C6"/>
    <w:rsid w:val="005E1800"/>
    <w:rsid w:val="005E3CCA"/>
    <w:rsid w:val="005E4E0C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2031D"/>
    <w:rsid w:val="00622F97"/>
    <w:rsid w:val="006301CC"/>
    <w:rsid w:val="00631381"/>
    <w:rsid w:val="00634F9D"/>
    <w:rsid w:val="0064013C"/>
    <w:rsid w:val="00645B46"/>
    <w:rsid w:val="00647D3E"/>
    <w:rsid w:val="00647E5B"/>
    <w:rsid w:val="00653B8A"/>
    <w:rsid w:val="00663782"/>
    <w:rsid w:val="0066445B"/>
    <w:rsid w:val="006645EC"/>
    <w:rsid w:val="00686603"/>
    <w:rsid w:val="006875EA"/>
    <w:rsid w:val="00691E36"/>
    <w:rsid w:val="00697187"/>
    <w:rsid w:val="006A2B75"/>
    <w:rsid w:val="006A60C3"/>
    <w:rsid w:val="006B0E9D"/>
    <w:rsid w:val="006B1D6B"/>
    <w:rsid w:val="006C265C"/>
    <w:rsid w:val="006C3B7A"/>
    <w:rsid w:val="006C3E94"/>
    <w:rsid w:val="006C3F08"/>
    <w:rsid w:val="006D0706"/>
    <w:rsid w:val="006D085B"/>
    <w:rsid w:val="006D116F"/>
    <w:rsid w:val="006D43F0"/>
    <w:rsid w:val="006D6723"/>
    <w:rsid w:val="006E2696"/>
    <w:rsid w:val="006E71E1"/>
    <w:rsid w:val="006E7AAE"/>
    <w:rsid w:val="006F04C8"/>
    <w:rsid w:val="006F3814"/>
    <w:rsid w:val="006F6039"/>
    <w:rsid w:val="00703B7C"/>
    <w:rsid w:val="0070682E"/>
    <w:rsid w:val="00711972"/>
    <w:rsid w:val="007138AF"/>
    <w:rsid w:val="0072798D"/>
    <w:rsid w:val="00731DC2"/>
    <w:rsid w:val="00736E7C"/>
    <w:rsid w:val="00740235"/>
    <w:rsid w:val="00747A47"/>
    <w:rsid w:val="00752C8B"/>
    <w:rsid w:val="00756493"/>
    <w:rsid w:val="0076096B"/>
    <w:rsid w:val="00760FEE"/>
    <w:rsid w:val="00762C97"/>
    <w:rsid w:val="00764F14"/>
    <w:rsid w:val="00770432"/>
    <w:rsid w:val="007822FE"/>
    <w:rsid w:val="00782311"/>
    <w:rsid w:val="007841BB"/>
    <w:rsid w:val="00785316"/>
    <w:rsid w:val="0079054A"/>
    <w:rsid w:val="00794624"/>
    <w:rsid w:val="007A1861"/>
    <w:rsid w:val="007A30AB"/>
    <w:rsid w:val="007B0291"/>
    <w:rsid w:val="007C08DF"/>
    <w:rsid w:val="007C1320"/>
    <w:rsid w:val="007C35C0"/>
    <w:rsid w:val="007C3FC4"/>
    <w:rsid w:val="007C4CD5"/>
    <w:rsid w:val="007C52BA"/>
    <w:rsid w:val="007C683F"/>
    <w:rsid w:val="007D1DD9"/>
    <w:rsid w:val="007D45F8"/>
    <w:rsid w:val="007D6083"/>
    <w:rsid w:val="007F03C6"/>
    <w:rsid w:val="007F25D5"/>
    <w:rsid w:val="00802F79"/>
    <w:rsid w:val="00806EDA"/>
    <w:rsid w:val="00807371"/>
    <w:rsid w:val="008078B3"/>
    <w:rsid w:val="0082366D"/>
    <w:rsid w:val="00824505"/>
    <w:rsid w:val="00825B72"/>
    <w:rsid w:val="008272A5"/>
    <w:rsid w:val="00841BC5"/>
    <w:rsid w:val="00843D45"/>
    <w:rsid w:val="00847C34"/>
    <w:rsid w:val="0085013D"/>
    <w:rsid w:val="00850A32"/>
    <w:rsid w:val="0085162D"/>
    <w:rsid w:val="008524F9"/>
    <w:rsid w:val="00853F35"/>
    <w:rsid w:val="00854903"/>
    <w:rsid w:val="00855083"/>
    <w:rsid w:val="008568CB"/>
    <w:rsid w:val="00864DBF"/>
    <w:rsid w:val="00865B2E"/>
    <w:rsid w:val="00867EA2"/>
    <w:rsid w:val="00874125"/>
    <w:rsid w:val="00875480"/>
    <w:rsid w:val="00893C59"/>
    <w:rsid w:val="00895B61"/>
    <w:rsid w:val="008A2703"/>
    <w:rsid w:val="008A30C0"/>
    <w:rsid w:val="008A42F2"/>
    <w:rsid w:val="008B029B"/>
    <w:rsid w:val="008B6479"/>
    <w:rsid w:val="008C2BD9"/>
    <w:rsid w:val="008D0EE6"/>
    <w:rsid w:val="008D32F6"/>
    <w:rsid w:val="008D4524"/>
    <w:rsid w:val="008E43C9"/>
    <w:rsid w:val="008E66F5"/>
    <w:rsid w:val="008F64E3"/>
    <w:rsid w:val="0091123A"/>
    <w:rsid w:val="00920B1A"/>
    <w:rsid w:val="00922616"/>
    <w:rsid w:val="00923C5A"/>
    <w:rsid w:val="0092505B"/>
    <w:rsid w:val="00931185"/>
    <w:rsid w:val="00935238"/>
    <w:rsid w:val="009619AE"/>
    <w:rsid w:val="009636F5"/>
    <w:rsid w:val="00964D8B"/>
    <w:rsid w:val="0097371F"/>
    <w:rsid w:val="0097575A"/>
    <w:rsid w:val="009874C4"/>
    <w:rsid w:val="009910D6"/>
    <w:rsid w:val="009A0811"/>
    <w:rsid w:val="009A0B96"/>
    <w:rsid w:val="009A0D89"/>
    <w:rsid w:val="009A6F20"/>
    <w:rsid w:val="009B1D4F"/>
    <w:rsid w:val="009B7DE2"/>
    <w:rsid w:val="009C764C"/>
    <w:rsid w:val="009D14AD"/>
    <w:rsid w:val="009D1B76"/>
    <w:rsid w:val="009D60FE"/>
    <w:rsid w:val="009E106F"/>
    <w:rsid w:val="009E151C"/>
    <w:rsid w:val="009F0EAC"/>
    <w:rsid w:val="009F115C"/>
    <w:rsid w:val="009F4F67"/>
    <w:rsid w:val="009F73AA"/>
    <w:rsid w:val="00A05768"/>
    <w:rsid w:val="00A05939"/>
    <w:rsid w:val="00A11479"/>
    <w:rsid w:val="00A21C11"/>
    <w:rsid w:val="00A23746"/>
    <w:rsid w:val="00A329B2"/>
    <w:rsid w:val="00A34CD6"/>
    <w:rsid w:val="00A43E6F"/>
    <w:rsid w:val="00A459BE"/>
    <w:rsid w:val="00A477AF"/>
    <w:rsid w:val="00A534D8"/>
    <w:rsid w:val="00A541D5"/>
    <w:rsid w:val="00A60637"/>
    <w:rsid w:val="00A6108C"/>
    <w:rsid w:val="00A6309D"/>
    <w:rsid w:val="00A634B8"/>
    <w:rsid w:val="00A7192C"/>
    <w:rsid w:val="00A71DB1"/>
    <w:rsid w:val="00A73B8F"/>
    <w:rsid w:val="00A81E1D"/>
    <w:rsid w:val="00A8584B"/>
    <w:rsid w:val="00A877D7"/>
    <w:rsid w:val="00A87C78"/>
    <w:rsid w:val="00A920F8"/>
    <w:rsid w:val="00A94049"/>
    <w:rsid w:val="00AA055C"/>
    <w:rsid w:val="00AA13EA"/>
    <w:rsid w:val="00AA3A5D"/>
    <w:rsid w:val="00AB2172"/>
    <w:rsid w:val="00AB4702"/>
    <w:rsid w:val="00AB5274"/>
    <w:rsid w:val="00AB564B"/>
    <w:rsid w:val="00AB589F"/>
    <w:rsid w:val="00AC090B"/>
    <w:rsid w:val="00AC167B"/>
    <w:rsid w:val="00AC196A"/>
    <w:rsid w:val="00AC51DD"/>
    <w:rsid w:val="00AC5496"/>
    <w:rsid w:val="00AC5531"/>
    <w:rsid w:val="00AD48F8"/>
    <w:rsid w:val="00AE1199"/>
    <w:rsid w:val="00AE3B9B"/>
    <w:rsid w:val="00AE482D"/>
    <w:rsid w:val="00AE5A61"/>
    <w:rsid w:val="00AF2FE3"/>
    <w:rsid w:val="00AF6206"/>
    <w:rsid w:val="00AF64CA"/>
    <w:rsid w:val="00AF79A6"/>
    <w:rsid w:val="00B05762"/>
    <w:rsid w:val="00B05A57"/>
    <w:rsid w:val="00B12A5A"/>
    <w:rsid w:val="00B152D1"/>
    <w:rsid w:val="00B1654C"/>
    <w:rsid w:val="00B20780"/>
    <w:rsid w:val="00B20876"/>
    <w:rsid w:val="00B23699"/>
    <w:rsid w:val="00B23D68"/>
    <w:rsid w:val="00B248C9"/>
    <w:rsid w:val="00B24962"/>
    <w:rsid w:val="00B2793B"/>
    <w:rsid w:val="00B52C45"/>
    <w:rsid w:val="00B5417A"/>
    <w:rsid w:val="00B63858"/>
    <w:rsid w:val="00B67861"/>
    <w:rsid w:val="00B70C84"/>
    <w:rsid w:val="00B70EDD"/>
    <w:rsid w:val="00B74D78"/>
    <w:rsid w:val="00B75C68"/>
    <w:rsid w:val="00B83BE1"/>
    <w:rsid w:val="00B84559"/>
    <w:rsid w:val="00B96083"/>
    <w:rsid w:val="00BA054C"/>
    <w:rsid w:val="00BA3F61"/>
    <w:rsid w:val="00BA5B43"/>
    <w:rsid w:val="00BB20DD"/>
    <w:rsid w:val="00BB3914"/>
    <w:rsid w:val="00BB4776"/>
    <w:rsid w:val="00BB541E"/>
    <w:rsid w:val="00BB666F"/>
    <w:rsid w:val="00BD495C"/>
    <w:rsid w:val="00BD4F7E"/>
    <w:rsid w:val="00BD79FF"/>
    <w:rsid w:val="00BE3E45"/>
    <w:rsid w:val="00BE76AE"/>
    <w:rsid w:val="00BF7FAC"/>
    <w:rsid w:val="00C03322"/>
    <w:rsid w:val="00C0439A"/>
    <w:rsid w:val="00C0596D"/>
    <w:rsid w:val="00C06236"/>
    <w:rsid w:val="00C07656"/>
    <w:rsid w:val="00C155F9"/>
    <w:rsid w:val="00C210EA"/>
    <w:rsid w:val="00C21CC2"/>
    <w:rsid w:val="00C22309"/>
    <w:rsid w:val="00C22D03"/>
    <w:rsid w:val="00C27076"/>
    <w:rsid w:val="00C36322"/>
    <w:rsid w:val="00C365D1"/>
    <w:rsid w:val="00C41754"/>
    <w:rsid w:val="00C43F88"/>
    <w:rsid w:val="00C52799"/>
    <w:rsid w:val="00C65ED6"/>
    <w:rsid w:val="00C662EF"/>
    <w:rsid w:val="00C67B9E"/>
    <w:rsid w:val="00C71273"/>
    <w:rsid w:val="00C71AD5"/>
    <w:rsid w:val="00C721BB"/>
    <w:rsid w:val="00C74C10"/>
    <w:rsid w:val="00C767B7"/>
    <w:rsid w:val="00C90E62"/>
    <w:rsid w:val="00C95A6C"/>
    <w:rsid w:val="00CA7F02"/>
    <w:rsid w:val="00CB6191"/>
    <w:rsid w:val="00CC1961"/>
    <w:rsid w:val="00CC4884"/>
    <w:rsid w:val="00CC52FD"/>
    <w:rsid w:val="00CC55BF"/>
    <w:rsid w:val="00CD60BC"/>
    <w:rsid w:val="00CE43CE"/>
    <w:rsid w:val="00CE49E5"/>
    <w:rsid w:val="00CE4A38"/>
    <w:rsid w:val="00CE4D94"/>
    <w:rsid w:val="00CF5CEA"/>
    <w:rsid w:val="00D05680"/>
    <w:rsid w:val="00D06ECE"/>
    <w:rsid w:val="00D13124"/>
    <w:rsid w:val="00D161FA"/>
    <w:rsid w:val="00D25858"/>
    <w:rsid w:val="00D25CC3"/>
    <w:rsid w:val="00D268F8"/>
    <w:rsid w:val="00D41404"/>
    <w:rsid w:val="00D47596"/>
    <w:rsid w:val="00D476BD"/>
    <w:rsid w:val="00D53724"/>
    <w:rsid w:val="00D605E8"/>
    <w:rsid w:val="00D60AF6"/>
    <w:rsid w:val="00D6396A"/>
    <w:rsid w:val="00D63C78"/>
    <w:rsid w:val="00D63F2C"/>
    <w:rsid w:val="00D726C0"/>
    <w:rsid w:val="00D850D9"/>
    <w:rsid w:val="00D85EA2"/>
    <w:rsid w:val="00D910B0"/>
    <w:rsid w:val="00DA03A9"/>
    <w:rsid w:val="00DA04A4"/>
    <w:rsid w:val="00DA40A2"/>
    <w:rsid w:val="00DB6C58"/>
    <w:rsid w:val="00DB72F3"/>
    <w:rsid w:val="00DB734C"/>
    <w:rsid w:val="00DC7817"/>
    <w:rsid w:val="00DD12AA"/>
    <w:rsid w:val="00DD33B4"/>
    <w:rsid w:val="00DD5A2E"/>
    <w:rsid w:val="00DE61B2"/>
    <w:rsid w:val="00DE72CD"/>
    <w:rsid w:val="00DE7604"/>
    <w:rsid w:val="00E017D3"/>
    <w:rsid w:val="00E0198C"/>
    <w:rsid w:val="00E04E40"/>
    <w:rsid w:val="00E07E20"/>
    <w:rsid w:val="00E13271"/>
    <w:rsid w:val="00E17F1C"/>
    <w:rsid w:val="00E24297"/>
    <w:rsid w:val="00E34FDF"/>
    <w:rsid w:val="00E402A0"/>
    <w:rsid w:val="00E4326D"/>
    <w:rsid w:val="00E43F6B"/>
    <w:rsid w:val="00E54CD5"/>
    <w:rsid w:val="00E55101"/>
    <w:rsid w:val="00E55E46"/>
    <w:rsid w:val="00E56CAC"/>
    <w:rsid w:val="00E60A55"/>
    <w:rsid w:val="00E60D3A"/>
    <w:rsid w:val="00E6691A"/>
    <w:rsid w:val="00E67087"/>
    <w:rsid w:val="00E70991"/>
    <w:rsid w:val="00E720F6"/>
    <w:rsid w:val="00E735E8"/>
    <w:rsid w:val="00E736F2"/>
    <w:rsid w:val="00E74C04"/>
    <w:rsid w:val="00E75054"/>
    <w:rsid w:val="00E81955"/>
    <w:rsid w:val="00E839D0"/>
    <w:rsid w:val="00E8420D"/>
    <w:rsid w:val="00E868BA"/>
    <w:rsid w:val="00E9078C"/>
    <w:rsid w:val="00E92281"/>
    <w:rsid w:val="00E9441F"/>
    <w:rsid w:val="00E94AF6"/>
    <w:rsid w:val="00EA0913"/>
    <w:rsid w:val="00EA3096"/>
    <w:rsid w:val="00EA42EE"/>
    <w:rsid w:val="00EA5742"/>
    <w:rsid w:val="00EA7012"/>
    <w:rsid w:val="00EA792A"/>
    <w:rsid w:val="00EB750E"/>
    <w:rsid w:val="00EC063E"/>
    <w:rsid w:val="00EC16F4"/>
    <w:rsid w:val="00ED12C3"/>
    <w:rsid w:val="00ED1635"/>
    <w:rsid w:val="00ED2B0A"/>
    <w:rsid w:val="00EE4717"/>
    <w:rsid w:val="00EF10F5"/>
    <w:rsid w:val="00EF2CCF"/>
    <w:rsid w:val="00EF4997"/>
    <w:rsid w:val="00F03571"/>
    <w:rsid w:val="00F071BE"/>
    <w:rsid w:val="00F140B9"/>
    <w:rsid w:val="00F20B77"/>
    <w:rsid w:val="00F279D2"/>
    <w:rsid w:val="00F27D47"/>
    <w:rsid w:val="00F30292"/>
    <w:rsid w:val="00F337CE"/>
    <w:rsid w:val="00F34490"/>
    <w:rsid w:val="00F4068C"/>
    <w:rsid w:val="00F4552A"/>
    <w:rsid w:val="00F50988"/>
    <w:rsid w:val="00F52ECE"/>
    <w:rsid w:val="00F54BFD"/>
    <w:rsid w:val="00F55E29"/>
    <w:rsid w:val="00F57CBF"/>
    <w:rsid w:val="00F60443"/>
    <w:rsid w:val="00F62240"/>
    <w:rsid w:val="00F627C5"/>
    <w:rsid w:val="00F631E5"/>
    <w:rsid w:val="00F6412B"/>
    <w:rsid w:val="00F659C0"/>
    <w:rsid w:val="00F670ED"/>
    <w:rsid w:val="00F734C1"/>
    <w:rsid w:val="00F75D59"/>
    <w:rsid w:val="00F772D1"/>
    <w:rsid w:val="00F82247"/>
    <w:rsid w:val="00F822FA"/>
    <w:rsid w:val="00F85A47"/>
    <w:rsid w:val="00F92FB8"/>
    <w:rsid w:val="00FA1D1B"/>
    <w:rsid w:val="00FA3E1D"/>
    <w:rsid w:val="00FA3FDE"/>
    <w:rsid w:val="00FA6907"/>
    <w:rsid w:val="00FB0E5C"/>
    <w:rsid w:val="00FC1232"/>
    <w:rsid w:val="00FC2EE5"/>
    <w:rsid w:val="00FC55B6"/>
    <w:rsid w:val="00FC5F19"/>
    <w:rsid w:val="00FC6121"/>
    <w:rsid w:val="00FD17E7"/>
    <w:rsid w:val="00FD1E90"/>
    <w:rsid w:val="00FE6B49"/>
    <w:rsid w:val="00FE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22B2DD"/>
  <w15:docId w15:val="{87416718-51FE-4B74-9CB6-C7DE7FA2D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162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link w:val="a4"/>
    <w:uiPriority w:val="99"/>
    <w:locked/>
    <w:rsid w:val="005E4E0C"/>
    <w:rPr>
      <w:spacing w:val="8"/>
      <w:shd w:val="clear" w:color="auto" w:fill="FFFFFF"/>
    </w:rPr>
  </w:style>
  <w:style w:type="paragraph" w:styleId="a4">
    <w:name w:val="Body Text"/>
    <w:basedOn w:val="a"/>
    <w:link w:val="1"/>
    <w:uiPriority w:val="99"/>
    <w:rsid w:val="005E4E0C"/>
    <w:pPr>
      <w:widowControl w:val="0"/>
      <w:shd w:val="clear" w:color="auto" w:fill="FFFFFF"/>
      <w:spacing w:before="300" w:after="480" w:line="240" w:lineRule="atLeast"/>
      <w:jc w:val="both"/>
    </w:pPr>
    <w:rPr>
      <w:spacing w:val="8"/>
      <w:sz w:val="20"/>
      <w:szCs w:val="20"/>
    </w:rPr>
  </w:style>
  <w:style w:type="character" w:customStyle="1" w:styleId="BodyTextChar1">
    <w:name w:val="Body Text Char1"/>
    <w:basedOn w:val="a0"/>
    <w:uiPriority w:val="99"/>
    <w:semiHidden/>
    <w:rsid w:val="00DA40A2"/>
    <w:rPr>
      <w:rFonts w:cs="Times New Roman"/>
      <w:sz w:val="24"/>
      <w:szCs w:val="24"/>
    </w:rPr>
  </w:style>
  <w:style w:type="character" w:customStyle="1" w:styleId="a5">
    <w:name w:val="Основной текст Знак"/>
    <w:basedOn w:val="a0"/>
    <w:uiPriority w:val="99"/>
    <w:locked/>
    <w:rsid w:val="005E4E0C"/>
    <w:rPr>
      <w:rFonts w:cs="Times New Roman"/>
      <w:sz w:val="24"/>
      <w:szCs w:val="24"/>
    </w:r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6F3814"/>
    <w:rPr>
      <w:rFonts w:ascii="Times New Roman" w:hAnsi="Times New Roman"/>
      <w:smallCaps/>
      <w:spacing w:val="-2"/>
      <w:sz w:val="17"/>
      <w:u w:val="none"/>
    </w:rPr>
  </w:style>
  <w:style w:type="paragraph" w:styleId="a6">
    <w:name w:val="Balloon Text"/>
    <w:basedOn w:val="a"/>
    <w:link w:val="a7"/>
    <w:uiPriority w:val="99"/>
    <w:semiHidden/>
    <w:unhideWhenUsed/>
    <w:rsid w:val="00045E5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5E5F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5A1CEF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838</Words>
  <Characters>6117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Kargieva</dc:creator>
  <cp:keywords/>
  <dc:description/>
  <cp:lastModifiedBy>Кусова Зарина Руслановна</cp:lastModifiedBy>
  <cp:revision>23</cp:revision>
  <cp:lastPrinted>2021-12-30T06:35:00Z</cp:lastPrinted>
  <dcterms:created xsi:type="dcterms:W3CDTF">2023-03-29T15:10:00Z</dcterms:created>
  <dcterms:modified xsi:type="dcterms:W3CDTF">2026-01-15T11:12:00Z</dcterms:modified>
</cp:coreProperties>
</file>